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3544" w14:textId="77777777" w:rsidR="00E40275" w:rsidRDefault="00E40275" w:rsidP="00E40275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eastAsia="仿宋_GB2312" w:hAnsi="宋体" w:cstheme="minorBidi"/>
          <w:b/>
          <w:snapToGrid/>
          <w:kern w:val="2"/>
          <w:sz w:val="32"/>
          <w:szCs w:val="32"/>
        </w:rPr>
      </w:pPr>
      <w:bookmarkStart w:id="0" w:name="_GoBack"/>
      <w:r>
        <w:rPr>
          <w:rFonts w:ascii="仿宋_GB2312" w:eastAsia="仿宋_GB2312" w:hAnsi="宋体" w:cstheme="minorBidi" w:hint="eastAsia"/>
          <w:b/>
          <w:snapToGrid/>
          <w:kern w:val="2"/>
          <w:sz w:val="32"/>
          <w:szCs w:val="32"/>
        </w:rPr>
        <w:t>附件1：</w:t>
      </w:r>
    </w:p>
    <w:p w14:paraId="2D6D42A1" w14:textId="77777777" w:rsidR="00E40275" w:rsidRDefault="00E40275" w:rsidP="00E40275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eastAsia="仿宋_GB2312" w:hAnsi="宋体" w:cstheme="minorBidi"/>
          <w:b/>
          <w:snapToGrid/>
          <w:kern w:val="2"/>
          <w:sz w:val="32"/>
          <w:szCs w:val="32"/>
        </w:rPr>
      </w:pPr>
    </w:p>
    <w:p w14:paraId="53A1D48F" w14:textId="77777777" w:rsidR="00E40275" w:rsidRDefault="00E40275" w:rsidP="00E40275">
      <w:pPr>
        <w:spacing w:line="560" w:lineRule="exact"/>
        <w:jc w:val="center"/>
        <w:rPr>
          <w:rFonts w:ascii="华文中宋" w:eastAsia="华文中宋" w:hAnsi="华文中宋" w:cs="宋体"/>
          <w:sz w:val="36"/>
          <w:szCs w:val="32"/>
        </w:rPr>
      </w:pPr>
      <w:r>
        <w:rPr>
          <w:rFonts w:ascii="华文中宋" w:eastAsia="华文中宋" w:hAnsi="华文中宋" w:cs="宋体"/>
          <w:sz w:val="36"/>
          <w:szCs w:val="32"/>
        </w:rPr>
        <w:t>2025</w:t>
      </w:r>
      <w:r>
        <w:rPr>
          <w:rFonts w:ascii="华文中宋" w:eastAsia="华文中宋" w:hAnsi="华文中宋" w:cs="宋体" w:hint="eastAsia"/>
          <w:sz w:val="36"/>
          <w:szCs w:val="32"/>
        </w:rPr>
        <w:t>年生产现场管理网上知识竞赛报名回执</w:t>
      </w:r>
    </w:p>
    <w:bookmarkEnd w:id="0"/>
    <w:p w14:paraId="02644307" w14:textId="77777777" w:rsidR="00E40275" w:rsidRDefault="00E40275" w:rsidP="00E40275">
      <w:pPr>
        <w:spacing w:line="560" w:lineRule="exact"/>
        <w:jc w:val="center"/>
        <w:rPr>
          <w:rFonts w:ascii="宋体" w:eastAsia="宋体" w:hAnsi="宋体" w:cs="宋体"/>
          <w:sz w:val="32"/>
          <w:szCs w:val="32"/>
        </w:rPr>
      </w:pPr>
    </w:p>
    <w:tbl>
      <w:tblPr>
        <w:tblStyle w:val="a7"/>
        <w:tblW w:w="9652" w:type="dxa"/>
        <w:jc w:val="center"/>
        <w:tblLook w:val="04A0" w:firstRow="1" w:lastRow="0" w:firstColumn="1" w:lastColumn="0" w:noHBand="0" w:noVBand="1"/>
      </w:tblPr>
      <w:tblGrid>
        <w:gridCol w:w="3568"/>
        <w:gridCol w:w="2076"/>
        <w:gridCol w:w="2268"/>
        <w:gridCol w:w="1740"/>
      </w:tblGrid>
      <w:tr w:rsidR="00E40275" w14:paraId="2AF5F5D4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5B6C052F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院校名称：</w:t>
            </w:r>
          </w:p>
        </w:tc>
        <w:tc>
          <w:tcPr>
            <w:tcW w:w="6084" w:type="dxa"/>
            <w:gridSpan w:val="3"/>
            <w:vAlign w:val="center"/>
          </w:tcPr>
          <w:p w14:paraId="5A0FCB45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0E78148C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38E47EBD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联系人：</w:t>
            </w:r>
          </w:p>
        </w:tc>
        <w:tc>
          <w:tcPr>
            <w:tcW w:w="2076" w:type="dxa"/>
            <w:vAlign w:val="center"/>
          </w:tcPr>
          <w:p w14:paraId="30DEDF65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2CEB26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联系人电话：</w:t>
            </w:r>
          </w:p>
        </w:tc>
        <w:tc>
          <w:tcPr>
            <w:tcW w:w="1740" w:type="dxa"/>
            <w:vAlign w:val="center"/>
          </w:tcPr>
          <w:p w14:paraId="6345F941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61A0E64A" w14:textId="77777777" w:rsidTr="00CC17B5">
        <w:trPr>
          <w:trHeight w:val="887"/>
          <w:jc w:val="center"/>
        </w:trPr>
        <w:tc>
          <w:tcPr>
            <w:tcW w:w="3568" w:type="dxa"/>
            <w:vAlign w:val="center"/>
          </w:tcPr>
          <w:p w14:paraId="2FB901D9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指导教师（管理员）：</w:t>
            </w:r>
          </w:p>
        </w:tc>
        <w:tc>
          <w:tcPr>
            <w:tcW w:w="2076" w:type="dxa"/>
            <w:vAlign w:val="center"/>
          </w:tcPr>
          <w:p w14:paraId="6788A424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0DEFC5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指导教师电话：</w:t>
            </w:r>
          </w:p>
        </w:tc>
        <w:tc>
          <w:tcPr>
            <w:tcW w:w="1740" w:type="dxa"/>
            <w:vAlign w:val="center"/>
          </w:tcPr>
          <w:p w14:paraId="31B40141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5FA0B3CB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74AF9DE4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参赛人数</w:t>
            </w:r>
          </w:p>
        </w:tc>
        <w:tc>
          <w:tcPr>
            <w:tcW w:w="6084" w:type="dxa"/>
            <w:gridSpan w:val="3"/>
            <w:vAlign w:val="center"/>
          </w:tcPr>
          <w:p w14:paraId="10491B15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2D220005" w14:textId="77777777" w:rsidTr="00CC17B5">
        <w:trPr>
          <w:trHeight w:val="832"/>
          <w:jc w:val="center"/>
        </w:trPr>
        <w:tc>
          <w:tcPr>
            <w:tcW w:w="9652" w:type="dxa"/>
            <w:gridSpan w:val="4"/>
            <w:vAlign w:val="center"/>
          </w:tcPr>
          <w:p w14:paraId="331E514F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18"/>
              </w:rPr>
              <w:t>开票信息</w:t>
            </w:r>
          </w:p>
        </w:tc>
      </w:tr>
      <w:tr w:rsidR="00E40275" w14:paraId="1C362F68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0C677BC3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发票类型：</w:t>
            </w:r>
          </w:p>
        </w:tc>
        <w:tc>
          <w:tcPr>
            <w:tcW w:w="6084" w:type="dxa"/>
            <w:gridSpan w:val="3"/>
            <w:vAlign w:val="center"/>
          </w:tcPr>
          <w:p w14:paraId="7903A74D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 xml:space="preserve">专票 </w:t>
            </w:r>
            <w:r>
              <w:rPr>
                <w:rFonts w:ascii="仿宋_GB2312" w:eastAsia="仿宋_GB2312" w:hAnsi="宋体" w:cs="宋体"/>
                <w:sz w:val="2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1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普票 □</w:t>
            </w:r>
          </w:p>
        </w:tc>
      </w:tr>
      <w:tr w:rsidR="00E40275" w14:paraId="0B7721A7" w14:textId="77777777" w:rsidTr="00CC17B5">
        <w:trPr>
          <w:trHeight w:val="887"/>
          <w:jc w:val="center"/>
        </w:trPr>
        <w:tc>
          <w:tcPr>
            <w:tcW w:w="3568" w:type="dxa"/>
            <w:vAlign w:val="center"/>
          </w:tcPr>
          <w:p w14:paraId="65C57B20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单位名称：</w:t>
            </w:r>
          </w:p>
        </w:tc>
        <w:tc>
          <w:tcPr>
            <w:tcW w:w="6084" w:type="dxa"/>
            <w:gridSpan w:val="3"/>
            <w:vAlign w:val="center"/>
          </w:tcPr>
          <w:p w14:paraId="64116C5D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004283A4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7452AC6D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纳税人识别号：</w:t>
            </w:r>
          </w:p>
        </w:tc>
        <w:tc>
          <w:tcPr>
            <w:tcW w:w="6084" w:type="dxa"/>
            <w:gridSpan w:val="3"/>
            <w:vAlign w:val="center"/>
          </w:tcPr>
          <w:p w14:paraId="22ADCA9C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3EC1AD35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12C0CA33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开户银行（专票提供）：</w:t>
            </w:r>
          </w:p>
        </w:tc>
        <w:tc>
          <w:tcPr>
            <w:tcW w:w="6084" w:type="dxa"/>
            <w:gridSpan w:val="3"/>
            <w:vAlign w:val="center"/>
          </w:tcPr>
          <w:p w14:paraId="0919D309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3F0E589B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271EAB58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银行账号（专票提供）：</w:t>
            </w:r>
          </w:p>
        </w:tc>
        <w:tc>
          <w:tcPr>
            <w:tcW w:w="6084" w:type="dxa"/>
            <w:gridSpan w:val="3"/>
            <w:vAlign w:val="center"/>
          </w:tcPr>
          <w:p w14:paraId="5EA019E5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  <w:tr w:rsidR="00E40275" w14:paraId="13D97E44" w14:textId="77777777" w:rsidTr="00CC17B5">
        <w:trPr>
          <w:trHeight w:val="832"/>
          <w:jc w:val="center"/>
        </w:trPr>
        <w:tc>
          <w:tcPr>
            <w:tcW w:w="3568" w:type="dxa"/>
            <w:vAlign w:val="center"/>
          </w:tcPr>
          <w:p w14:paraId="246A1A29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18"/>
              </w:rPr>
              <w:t>地址及电话（专票提供）：</w:t>
            </w:r>
          </w:p>
        </w:tc>
        <w:tc>
          <w:tcPr>
            <w:tcW w:w="6084" w:type="dxa"/>
            <w:gridSpan w:val="3"/>
            <w:vAlign w:val="center"/>
          </w:tcPr>
          <w:p w14:paraId="157A674C" w14:textId="77777777" w:rsidR="00E40275" w:rsidRDefault="00E40275" w:rsidP="00CC17B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18"/>
              </w:rPr>
            </w:pPr>
          </w:p>
        </w:tc>
      </w:tr>
    </w:tbl>
    <w:p w14:paraId="19CDBE43" w14:textId="77777777" w:rsidR="00E40275" w:rsidRDefault="00E40275" w:rsidP="00E40275">
      <w:pPr>
        <w:spacing w:line="560" w:lineRule="exact"/>
        <w:rPr>
          <w:rFonts w:ascii="宋体" w:eastAsia="宋体" w:hAnsi="宋体" w:cs="宋体"/>
          <w:sz w:val="28"/>
          <w:szCs w:val="18"/>
        </w:rPr>
      </w:pPr>
    </w:p>
    <w:p w14:paraId="0508D5BA" w14:textId="77777777" w:rsidR="00E40275" w:rsidRDefault="00E40275" w:rsidP="00E40275">
      <w:pPr>
        <w:spacing w:line="560" w:lineRule="exact"/>
        <w:rPr>
          <w:rFonts w:ascii="宋体" w:eastAsia="宋体" w:hAnsi="宋体" w:cs="宋体"/>
          <w:sz w:val="28"/>
          <w:szCs w:val="18"/>
        </w:rPr>
      </w:pPr>
      <w:r>
        <w:rPr>
          <w:rFonts w:ascii="宋体" w:eastAsia="宋体" w:hAnsi="宋体" w:cs="宋体" w:hint="eastAsia"/>
          <w:sz w:val="28"/>
          <w:szCs w:val="18"/>
        </w:rPr>
        <w:t>注：请准确填写相关信息，于1</w:t>
      </w:r>
      <w:r>
        <w:rPr>
          <w:rFonts w:ascii="宋体" w:eastAsia="宋体" w:hAnsi="宋体" w:cs="宋体"/>
          <w:sz w:val="28"/>
          <w:szCs w:val="18"/>
        </w:rPr>
        <w:t>2月8日前发送至</w:t>
      </w:r>
      <w:r>
        <w:rPr>
          <w:rFonts w:ascii="宋体" w:eastAsia="宋体" w:hAnsi="宋体" w:cs="宋体" w:hint="eastAsia"/>
          <w:sz w:val="28"/>
          <w:szCs w:val="18"/>
        </w:rPr>
        <w:t>y</w:t>
      </w:r>
      <w:r>
        <w:rPr>
          <w:rFonts w:ascii="宋体" w:eastAsia="宋体" w:hAnsi="宋体" w:cs="宋体"/>
          <w:sz w:val="28"/>
          <w:szCs w:val="18"/>
        </w:rPr>
        <w:t>srcpxb@cnmer.org</w:t>
      </w:r>
      <w:r>
        <w:rPr>
          <w:rFonts w:ascii="宋体" w:eastAsia="宋体" w:hAnsi="宋体" w:cs="宋体" w:hint="eastAsia"/>
          <w:sz w:val="28"/>
          <w:szCs w:val="18"/>
        </w:rPr>
        <w:t>。</w:t>
      </w:r>
    </w:p>
    <w:p w14:paraId="11D499CD" w14:textId="77777777" w:rsidR="001C0B54" w:rsidRPr="00E40275" w:rsidRDefault="001C0B54"/>
    <w:sectPr w:rsidR="001C0B54" w:rsidRPr="00E40275">
      <w:footerReference w:type="default" r:id="rId6"/>
      <w:pgSz w:w="11920" w:h="16840"/>
      <w:pgMar w:top="1431" w:right="1427" w:bottom="1500" w:left="1639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AFDB9" w14:textId="77777777" w:rsidR="00AD401F" w:rsidRDefault="00AD401F" w:rsidP="00E40275">
      <w:r>
        <w:separator/>
      </w:r>
    </w:p>
  </w:endnote>
  <w:endnote w:type="continuationSeparator" w:id="0">
    <w:p w14:paraId="668A83D3" w14:textId="77777777" w:rsidR="00AD401F" w:rsidRDefault="00AD401F" w:rsidP="00E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3022" w14:textId="77777777" w:rsidR="003E109E" w:rsidRDefault="00AD401F">
    <w:pPr>
      <w:spacing w:before="1" w:line="183" w:lineRule="auto"/>
      <w:ind w:right="260"/>
      <w:jc w:val="right"/>
      <w:rPr>
        <w:rFonts w:ascii="宋体" w:eastAsia="宋体" w:hAnsi="宋体" w:cs="宋体"/>
        <w:sz w:val="27"/>
        <w:szCs w:val="27"/>
      </w:rPr>
    </w:pPr>
    <w:r>
      <w:rPr>
        <w:noProof/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B0D0A" wp14:editId="0D70367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BFBB0" w14:textId="77777777" w:rsidR="003E109E" w:rsidRDefault="00AD401F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0D0A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EFBFBB0" w14:textId="77777777" w:rsidR="003E109E" w:rsidRDefault="00AD401F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53FA1" wp14:editId="09C6CE4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63726" w14:textId="77777777" w:rsidR="003E109E" w:rsidRDefault="00AD401F">
                          <w:pPr>
                            <w:pStyle w:val="a5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53FA1" id="文本框 7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DD63726" w14:textId="77777777" w:rsidR="003E109E" w:rsidRDefault="00AD401F">
                    <w:pPr>
                      <w:pStyle w:val="a5"/>
                    </w:pPr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E03ED" w14:textId="77777777" w:rsidR="00AD401F" w:rsidRDefault="00AD401F" w:rsidP="00E40275">
      <w:r>
        <w:separator/>
      </w:r>
    </w:p>
  </w:footnote>
  <w:footnote w:type="continuationSeparator" w:id="0">
    <w:p w14:paraId="355F99DE" w14:textId="77777777" w:rsidR="00AD401F" w:rsidRDefault="00AD401F" w:rsidP="00E4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54"/>
    <w:rsid w:val="001C0B54"/>
    <w:rsid w:val="00AD401F"/>
    <w:rsid w:val="00E4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7DDDB9-384A-4652-9CF4-B68E6344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27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27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4027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275"/>
    <w:rPr>
      <w:sz w:val="18"/>
      <w:szCs w:val="18"/>
    </w:rPr>
  </w:style>
  <w:style w:type="table" w:styleId="a7">
    <w:name w:val="Table Grid"/>
    <w:basedOn w:val="a1"/>
    <w:qFormat/>
    <w:rsid w:val="00E402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WANGNENGWANG</dc:creator>
  <cp:keywords/>
  <dc:description/>
  <cp:lastModifiedBy>WANGNENGWANG</cp:lastModifiedBy>
  <cp:revision>2</cp:revision>
  <dcterms:created xsi:type="dcterms:W3CDTF">2025-11-12T07:04:00Z</dcterms:created>
  <dcterms:modified xsi:type="dcterms:W3CDTF">2025-11-12T07:05:00Z</dcterms:modified>
</cp:coreProperties>
</file>