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D44C" w14:textId="77777777" w:rsidR="00AA3F23" w:rsidRDefault="00B324D0">
      <w:pPr>
        <w:spacing w:line="600" w:lineRule="exact"/>
        <w:jc w:val="center"/>
        <w:rPr>
          <w:rFonts w:ascii="方正小标宋简体" w:eastAsia="方正小标宋简体" w:hAnsi="Times New Roman" w:cs="Times New Roman"/>
          <w:sz w:val="44"/>
          <w:szCs w:val="44"/>
        </w:rPr>
      </w:pPr>
      <w:r>
        <w:rPr>
          <w:rFonts w:ascii="宋体" w:hAnsi="宋体" w:cs="方正小标宋简体" w:hint="eastAsia"/>
          <w:noProof/>
          <w:color w:val="000000"/>
          <w:sz w:val="44"/>
          <w:szCs w:val="44"/>
        </w:rPr>
        <w:drawing>
          <wp:anchor distT="0" distB="0" distL="114300" distR="114300" simplePos="0" relativeHeight="251659264" behindDoc="1" locked="0" layoutInCell="1" allowOverlap="1" wp14:anchorId="2F88C52A" wp14:editId="2D009787">
            <wp:simplePos x="0" y="0"/>
            <wp:positionH relativeFrom="column">
              <wp:posOffset>-928370</wp:posOffset>
            </wp:positionH>
            <wp:positionV relativeFrom="paragraph">
              <wp:posOffset>-1330960</wp:posOffset>
            </wp:positionV>
            <wp:extent cx="7565390" cy="10698480"/>
            <wp:effectExtent l="0" t="0" r="16510" b="7620"/>
            <wp:wrapNone/>
            <wp:docPr id="2" name="图片 2" descr="有色人才红头文旧板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有色人才红头文旧板 拷贝"/>
                    <pic:cNvPicPr>
                      <a:picLocks noChangeAspect="1"/>
                    </pic:cNvPicPr>
                  </pic:nvPicPr>
                  <pic:blipFill>
                    <a:blip r:embed="rId9"/>
                    <a:stretch>
                      <a:fillRect/>
                    </a:stretch>
                  </pic:blipFill>
                  <pic:spPr>
                    <a:xfrm>
                      <a:off x="0" y="0"/>
                      <a:ext cx="7565390" cy="10698480"/>
                    </a:xfrm>
                    <a:prstGeom prst="rect">
                      <a:avLst/>
                    </a:prstGeom>
                    <a:solidFill>
                      <a:srgbClr val="000000"/>
                    </a:solidFill>
                    <a:ln>
                      <a:noFill/>
                    </a:ln>
                  </pic:spPr>
                </pic:pic>
              </a:graphicData>
            </a:graphic>
          </wp:anchor>
        </w:drawing>
      </w:r>
    </w:p>
    <w:p w14:paraId="49FE4F3C" w14:textId="77777777" w:rsidR="00AA3F23" w:rsidRDefault="00AA3F23">
      <w:pPr>
        <w:spacing w:line="600" w:lineRule="exact"/>
        <w:jc w:val="center"/>
        <w:rPr>
          <w:rFonts w:ascii="方正小标宋简体" w:eastAsia="方正小标宋简体" w:hAnsi="Times New Roman" w:cs="Times New Roman"/>
          <w:sz w:val="32"/>
          <w:szCs w:val="32"/>
        </w:rPr>
      </w:pPr>
    </w:p>
    <w:p w14:paraId="3C3292BB" w14:textId="41AD9CB0" w:rsidR="00AA3F23" w:rsidRDefault="00B324D0">
      <w:pPr>
        <w:jc w:val="center"/>
        <w:rPr>
          <w:rFonts w:ascii="仿宋" w:eastAsia="仿宋" w:hAnsi="仿宋"/>
          <w:sz w:val="32"/>
          <w:szCs w:val="32"/>
        </w:rPr>
      </w:pPr>
      <w:r>
        <w:rPr>
          <w:rFonts w:ascii="仿宋" w:eastAsia="仿宋" w:hAnsi="仿宋" w:hint="eastAsia"/>
          <w:sz w:val="32"/>
          <w:szCs w:val="32"/>
        </w:rPr>
        <w:t>有色人才〔2024〕</w:t>
      </w:r>
      <w:r w:rsidR="00231828">
        <w:rPr>
          <w:rFonts w:ascii="仿宋" w:eastAsia="仿宋" w:hAnsi="仿宋" w:hint="eastAsia"/>
          <w:sz w:val="32"/>
          <w:szCs w:val="32"/>
        </w:rPr>
        <w:t>19</w:t>
      </w:r>
      <w:r>
        <w:rPr>
          <w:rFonts w:ascii="仿宋" w:eastAsia="仿宋" w:hAnsi="仿宋" w:hint="eastAsia"/>
          <w:sz w:val="32"/>
          <w:szCs w:val="32"/>
        </w:rPr>
        <w:t>号</w:t>
      </w:r>
    </w:p>
    <w:p w14:paraId="7B33D2EB" w14:textId="77777777" w:rsidR="00AA3F23" w:rsidRDefault="00AA3F23">
      <w:pPr>
        <w:spacing w:line="680" w:lineRule="exact"/>
        <w:jc w:val="center"/>
        <w:rPr>
          <w:rFonts w:ascii="宋体" w:eastAsia="宋体" w:hAnsi="宋体" w:cs="方正小标宋简体"/>
          <w:color w:val="000000"/>
          <w:sz w:val="44"/>
          <w:szCs w:val="44"/>
        </w:rPr>
      </w:pPr>
    </w:p>
    <w:p w14:paraId="0E2F6A0D" w14:textId="77777777" w:rsidR="00AA3F23" w:rsidRDefault="00B324D0">
      <w:pPr>
        <w:spacing w:line="68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关于举办有色金属行业优秀班组长培训班</w:t>
      </w:r>
    </w:p>
    <w:p w14:paraId="4C041EC2" w14:textId="77777777" w:rsidR="00AA3F23" w:rsidRDefault="00B324D0">
      <w:pPr>
        <w:spacing w:line="68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暨2024年“中国铜业杯”全国有色金属行业班组长综合管理技能竞赛赛前培训班的通知</w:t>
      </w:r>
    </w:p>
    <w:p w14:paraId="551CCE7E" w14:textId="77777777" w:rsidR="00AA3F23" w:rsidRDefault="00AA3F23">
      <w:pPr>
        <w:spacing w:line="600" w:lineRule="exact"/>
        <w:jc w:val="center"/>
        <w:rPr>
          <w:rFonts w:ascii="Times New Roman" w:hAnsi="Times New Roman" w:cs="Times New Roman"/>
          <w:sz w:val="44"/>
          <w:szCs w:val="44"/>
        </w:rPr>
      </w:pPr>
    </w:p>
    <w:p w14:paraId="4D2AA5B1" w14:textId="77777777" w:rsidR="00AA3F23" w:rsidRDefault="00B324D0">
      <w:pPr>
        <w:rPr>
          <w:rFonts w:ascii="仿宋" w:eastAsia="仿宋" w:hAnsi="仿宋"/>
          <w:sz w:val="32"/>
          <w:szCs w:val="32"/>
        </w:rPr>
      </w:pPr>
      <w:r>
        <w:rPr>
          <w:rFonts w:ascii="仿宋" w:eastAsia="仿宋" w:hAnsi="仿宋" w:hint="eastAsia"/>
          <w:sz w:val="32"/>
          <w:szCs w:val="32"/>
        </w:rPr>
        <w:t>各相关单位：</w:t>
      </w:r>
    </w:p>
    <w:p w14:paraId="7823630B" w14:textId="77777777" w:rsidR="00AA3F23" w:rsidRDefault="00B324D0">
      <w:pPr>
        <w:autoSpaceDN w:val="0"/>
        <w:ind w:firstLineChars="200" w:firstLine="640"/>
        <w:rPr>
          <w:rFonts w:ascii="仿宋" w:eastAsia="仿宋" w:hAnsi="仿宋"/>
          <w:sz w:val="32"/>
          <w:szCs w:val="32"/>
        </w:rPr>
      </w:pPr>
      <w:r>
        <w:rPr>
          <w:rFonts w:ascii="仿宋" w:eastAsia="仿宋" w:hAnsi="仿宋" w:hint="eastAsia"/>
          <w:sz w:val="32"/>
          <w:szCs w:val="32"/>
        </w:rPr>
        <w:t>由中国有色金属工业协会主办的2024年“中国铜业杯”全国有色金属行业班组长综合管理技能竞赛（以下简称“竞赛”）拟于2024年7月在内蒙古自治区赤峰市举办。为使班组长全面了解和掌握班组长岗位综合管理技能，赛出水平，有色金属工业人才中心将在山东省济宁市举办有色金属行业优秀班组长培训班暨2024年“中国铜业杯”全国有色金属行业班组长综合管理技能竞赛赛前培训班，现将相关事宜通知如下：</w:t>
      </w:r>
    </w:p>
    <w:p w14:paraId="009BA4D8" w14:textId="77777777" w:rsidR="00AA3F23" w:rsidRDefault="00B324D0">
      <w:pPr>
        <w:numPr>
          <w:ilvl w:val="0"/>
          <w:numId w:val="1"/>
        </w:numPr>
        <w:spacing w:line="600" w:lineRule="exact"/>
        <w:rPr>
          <w:rFonts w:ascii="仿宋" w:eastAsia="仿宋" w:hAnsi="仿宋" w:cs="仿宋"/>
          <w:b/>
          <w:bCs/>
          <w:sz w:val="32"/>
          <w:szCs w:val="32"/>
        </w:rPr>
      </w:pPr>
      <w:r>
        <w:rPr>
          <w:rFonts w:ascii="仿宋" w:eastAsia="仿宋" w:hAnsi="仿宋" w:cs="仿宋" w:hint="eastAsia"/>
          <w:b/>
          <w:bCs/>
          <w:sz w:val="32"/>
          <w:szCs w:val="32"/>
        </w:rPr>
        <w:t>培训目的</w:t>
      </w:r>
    </w:p>
    <w:p w14:paraId="6E0FB215" w14:textId="77777777" w:rsidR="00AA3F23" w:rsidRDefault="00B324D0">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（一）解读2024年“中国铜业杯”全国有色金属行业班组长综合管理技能竞赛实施思路，提高参赛选手的技能水平。</w:t>
      </w:r>
    </w:p>
    <w:p w14:paraId="6B2FB1A2" w14:textId="77777777" w:rsidR="00AA3F23" w:rsidRDefault="00B324D0">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（二）通过系统培训，助推有色金属行业企业班组长综合素质与管理技能提升，搭建行业企业班组长间的交流平台，拓宽班</w:t>
      </w:r>
      <w:r>
        <w:rPr>
          <w:rFonts w:ascii="仿宋" w:eastAsia="仿宋" w:hAnsi="仿宋" w:cs="仿宋" w:hint="eastAsia"/>
          <w:sz w:val="32"/>
          <w:szCs w:val="32"/>
        </w:rPr>
        <w:lastRenderedPageBreak/>
        <w:t>组长管理视野，借鉴学习优秀班组管理经验。</w:t>
      </w:r>
    </w:p>
    <w:p w14:paraId="1FBE8FB6" w14:textId="77777777" w:rsidR="00AA3F23" w:rsidRDefault="00B324D0">
      <w:pPr>
        <w:numPr>
          <w:ilvl w:val="0"/>
          <w:numId w:val="1"/>
        </w:numPr>
        <w:spacing w:line="600" w:lineRule="exact"/>
        <w:rPr>
          <w:rFonts w:ascii="仿宋" w:eastAsia="仿宋" w:hAnsi="仿宋" w:cs="仿宋"/>
          <w:b/>
          <w:bCs/>
          <w:sz w:val="32"/>
          <w:szCs w:val="32"/>
        </w:rPr>
      </w:pPr>
      <w:r>
        <w:rPr>
          <w:rFonts w:ascii="仿宋" w:eastAsia="仿宋" w:hAnsi="仿宋" w:cs="仿宋" w:hint="eastAsia"/>
          <w:b/>
          <w:bCs/>
          <w:sz w:val="32"/>
          <w:szCs w:val="32"/>
        </w:rPr>
        <w:t>培训对象</w:t>
      </w:r>
    </w:p>
    <w:p w14:paraId="6C9BF655" w14:textId="77777777" w:rsidR="00AA3F23" w:rsidRDefault="00B324D0">
      <w:pPr>
        <w:spacing w:line="600" w:lineRule="exact"/>
        <w:ind w:firstLineChars="198" w:firstLine="634"/>
        <w:rPr>
          <w:rFonts w:ascii="仿宋" w:eastAsia="仿宋" w:hAnsi="仿宋" w:cs="仿宋"/>
          <w:sz w:val="32"/>
          <w:szCs w:val="32"/>
        </w:rPr>
      </w:pPr>
      <w:r>
        <w:rPr>
          <w:rFonts w:ascii="仿宋" w:eastAsia="仿宋" w:hAnsi="仿宋" w:cs="仿宋" w:hint="eastAsia"/>
          <w:sz w:val="32"/>
          <w:szCs w:val="32"/>
        </w:rPr>
        <w:t>有色金属行业各企业工会干部、各企业优秀班组长及预报名参赛选手等。</w:t>
      </w:r>
    </w:p>
    <w:p w14:paraId="36460414" w14:textId="77777777" w:rsidR="00AA3F23" w:rsidRDefault="00B324D0">
      <w:pPr>
        <w:numPr>
          <w:ilvl w:val="0"/>
          <w:numId w:val="1"/>
        </w:numPr>
        <w:spacing w:line="600" w:lineRule="exact"/>
        <w:rPr>
          <w:rFonts w:ascii="仿宋" w:eastAsia="仿宋" w:hAnsi="仿宋" w:cs="仿宋"/>
          <w:b/>
          <w:bCs/>
          <w:sz w:val="32"/>
          <w:szCs w:val="32"/>
        </w:rPr>
      </w:pPr>
      <w:r>
        <w:rPr>
          <w:rFonts w:ascii="仿宋" w:eastAsia="仿宋" w:hAnsi="仿宋" w:cs="仿宋" w:hint="eastAsia"/>
          <w:b/>
          <w:bCs/>
          <w:sz w:val="32"/>
          <w:szCs w:val="32"/>
        </w:rPr>
        <w:t>组织结构</w:t>
      </w:r>
    </w:p>
    <w:p w14:paraId="37174E01" w14:textId="77777777" w:rsidR="00AA3F23" w:rsidRDefault="00B324D0">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主办单位：有色金属工业人才中心</w:t>
      </w:r>
    </w:p>
    <w:p w14:paraId="141854EE" w14:textId="77777777" w:rsidR="00AA3F23" w:rsidRDefault="00B324D0">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协办单位：北京诺斐释真管理咨询有限公司</w:t>
      </w:r>
    </w:p>
    <w:p w14:paraId="047EFCC4" w14:textId="77777777" w:rsidR="00AA3F23" w:rsidRDefault="00B324D0">
      <w:pPr>
        <w:spacing w:line="600" w:lineRule="exact"/>
        <w:ind w:firstLineChars="150" w:firstLine="480"/>
        <w:rPr>
          <w:rFonts w:ascii="仿宋" w:eastAsia="仿宋" w:hAnsi="仿宋" w:cs="仿宋"/>
          <w:sz w:val="32"/>
          <w:szCs w:val="32"/>
        </w:rPr>
      </w:pPr>
      <w:r>
        <w:rPr>
          <w:rFonts w:ascii="仿宋" w:eastAsia="仿宋" w:hAnsi="仿宋" w:cs="仿宋" w:hint="eastAsia"/>
          <w:sz w:val="32"/>
          <w:szCs w:val="32"/>
        </w:rPr>
        <w:t>承办单位：济宁职业技术学院</w:t>
      </w:r>
    </w:p>
    <w:p w14:paraId="16B39790" w14:textId="77777777" w:rsidR="00AA3F23" w:rsidRDefault="00B324D0">
      <w:pPr>
        <w:spacing w:line="600" w:lineRule="exact"/>
        <w:ind w:firstLineChars="200" w:firstLine="643"/>
        <w:rPr>
          <w:rFonts w:ascii="仿宋" w:eastAsia="仿宋" w:hAnsi="仿宋" w:cs="仿宋"/>
          <w:sz w:val="32"/>
          <w:szCs w:val="32"/>
        </w:rPr>
      </w:pPr>
      <w:r>
        <w:rPr>
          <w:rFonts w:ascii="仿宋" w:eastAsia="仿宋" w:hAnsi="仿宋" w:cs="仿宋" w:hint="eastAsia"/>
          <w:b/>
          <w:bCs/>
          <w:sz w:val="32"/>
          <w:szCs w:val="32"/>
        </w:rPr>
        <w:t>四、培训内容</w:t>
      </w:r>
    </w:p>
    <w:p w14:paraId="02CA372C"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第一部分  专题培训</w:t>
      </w:r>
    </w:p>
    <w:p w14:paraId="22B34DE1"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1.班组长胜任能力训练（领导力、班组人员管理、班会管理、文案写作等）；</w:t>
      </w:r>
    </w:p>
    <w:p w14:paraId="53BF81BD"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2.班组现场生产管理（安全环保、设备管理、智能矿山/工厂建设、精益生产、全面质量管理等）；</w:t>
      </w:r>
    </w:p>
    <w:p w14:paraId="74E107B3"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3.班组建设（智慧型班组建设、高绩效班组建设等）。</w:t>
      </w:r>
    </w:p>
    <w:p w14:paraId="77F14846"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第二部分  赛项解读</w:t>
      </w:r>
    </w:p>
    <w:p w14:paraId="7E6E9525"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1．班组长综合管理技能竞赛介绍；</w:t>
      </w:r>
    </w:p>
    <w:p w14:paraId="735CA60C" w14:textId="77777777" w:rsidR="00AA3F23" w:rsidRDefault="00B324D0">
      <w:pPr>
        <w:spacing w:line="600" w:lineRule="exact"/>
        <w:ind w:left="640"/>
        <w:rPr>
          <w:rFonts w:ascii="仿宋" w:eastAsia="仿宋" w:hAnsi="仿宋" w:cs="仿宋"/>
          <w:sz w:val="32"/>
          <w:szCs w:val="32"/>
        </w:rPr>
      </w:pPr>
      <w:r>
        <w:rPr>
          <w:rFonts w:ascii="仿宋" w:eastAsia="仿宋" w:hAnsi="仿宋" w:cs="仿宋" w:hint="eastAsia"/>
          <w:sz w:val="32"/>
          <w:szCs w:val="32"/>
        </w:rPr>
        <w:t>2．2024年实际操作考核赛项技术文件解读；</w:t>
      </w:r>
    </w:p>
    <w:p w14:paraId="445B1312" w14:textId="77777777" w:rsidR="00AA3F23" w:rsidRDefault="00B324D0">
      <w:pPr>
        <w:spacing w:line="600" w:lineRule="exact"/>
        <w:ind w:left="640"/>
        <w:rPr>
          <w:rFonts w:ascii="仿宋" w:eastAsia="仿宋" w:hAnsi="仿宋" w:cs="仿宋"/>
          <w:sz w:val="32"/>
          <w:szCs w:val="32"/>
        </w:rPr>
      </w:pPr>
      <w:r>
        <w:rPr>
          <w:rFonts w:ascii="仿宋" w:eastAsia="仿宋" w:hAnsi="仿宋" w:cs="仿宋" w:hint="eastAsia"/>
          <w:sz w:val="32"/>
          <w:szCs w:val="32"/>
        </w:rPr>
        <w:t>3.备赛要点分析。</w:t>
      </w:r>
    </w:p>
    <w:p w14:paraId="74F764FD" w14:textId="77777777" w:rsidR="00AA3F23" w:rsidRDefault="00B324D0">
      <w:pPr>
        <w:spacing w:line="600" w:lineRule="exact"/>
        <w:ind w:left="640"/>
        <w:rPr>
          <w:rFonts w:ascii="仿宋" w:eastAsia="仿宋" w:hAnsi="仿宋" w:cs="仿宋"/>
          <w:b/>
          <w:bCs/>
          <w:sz w:val="32"/>
          <w:szCs w:val="32"/>
        </w:rPr>
      </w:pPr>
      <w:r>
        <w:rPr>
          <w:rFonts w:ascii="仿宋" w:eastAsia="仿宋" w:hAnsi="仿宋" w:cs="仿宋" w:hint="eastAsia"/>
          <w:b/>
          <w:bCs/>
          <w:sz w:val="32"/>
          <w:szCs w:val="32"/>
        </w:rPr>
        <w:t>五、培训形式</w:t>
      </w:r>
    </w:p>
    <w:p w14:paraId="51EA3ABD"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集中授课、互动教学、经验交流、问题研讨与解答。</w:t>
      </w:r>
    </w:p>
    <w:p w14:paraId="21DC562E" w14:textId="77777777" w:rsidR="00AA3F23" w:rsidRDefault="00B324D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六、培训及报到事宜</w:t>
      </w:r>
    </w:p>
    <w:p w14:paraId="1CE2DD4F"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报到时间：2024年6月12日 全天</w:t>
      </w:r>
    </w:p>
    <w:p w14:paraId="4650D4D3"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培训时间：2024年6月13日-16日</w:t>
      </w:r>
    </w:p>
    <w:p w14:paraId="2601742D" w14:textId="77777777" w:rsidR="00AA3F23" w:rsidRDefault="00B324D0">
      <w:pPr>
        <w:spacing w:line="600" w:lineRule="exact"/>
        <w:ind w:firstLineChars="200" w:firstLine="596"/>
        <w:rPr>
          <w:rFonts w:ascii="仿宋" w:eastAsia="仿宋" w:hAnsi="仿宋" w:cs="仿宋"/>
          <w:spacing w:val="-11"/>
          <w:sz w:val="32"/>
          <w:szCs w:val="32"/>
        </w:rPr>
      </w:pPr>
      <w:r>
        <w:rPr>
          <w:rFonts w:ascii="仿宋" w:eastAsia="仿宋" w:hAnsi="仿宋" w:cs="仿宋" w:hint="eastAsia"/>
          <w:spacing w:val="-11"/>
          <w:sz w:val="32"/>
          <w:szCs w:val="32"/>
        </w:rPr>
        <w:t>报到地点：济宁职业技术学院产学研大楼（济宁市金宇路77号）</w:t>
      </w:r>
    </w:p>
    <w:p w14:paraId="20D2ADCD"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乘车路线：</w:t>
      </w:r>
    </w:p>
    <w:p w14:paraId="4D6267F0"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1.曲阜东站-</w:t>
      </w:r>
      <w:r>
        <w:rPr>
          <w:rFonts w:ascii="仿宋" w:eastAsia="仿宋" w:hAnsi="仿宋" w:cs="仿宋" w:hint="eastAsia"/>
          <w:spacing w:val="-11"/>
          <w:sz w:val="32"/>
          <w:szCs w:val="32"/>
        </w:rPr>
        <w:t>产学研大楼</w:t>
      </w:r>
      <w:r>
        <w:rPr>
          <w:rFonts w:ascii="仿宋" w:eastAsia="仿宋" w:hAnsi="仿宋" w:cs="仿宋" w:hint="eastAsia"/>
          <w:sz w:val="32"/>
          <w:szCs w:val="32"/>
        </w:rPr>
        <w:t xml:space="preserve">   距离53公里</w:t>
      </w:r>
    </w:p>
    <w:p w14:paraId="533A538E"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出租车约50钟，车费约100元；</w:t>
      </w:r>
    </w:p>
    <w:p w14:paraId="7FA4419A"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2.济宁火车站-</w:t>
      </w:r>
      <w:r>
        <w:rPr>
          <w:rFonts w:ascii="仿宋" w:eastAsia="仿宋" w:hAnsi="仿宋" w:cs="仿宋" w:hint="eastAsia"/>
          <w:spacing w:val="-11"/>
          <w:sz w:val="32"/>
          <w:szCs w:val="32"/>
        </w:rPr>
        <w:t>产学研大楼</w:t>
      </w:r>
      <w:r>
        <w:rPr>
          <w:rFonts w:ascii="仿宋" w:eastAsia="仿宋" w:hAnsi="仿宋" w:cs="仿宋" w:hint="eastAsia"/>
          <w:sz w:val="32"/>
          <w:szCs w:val="32"/>
        </w:rPr>
        <w:t xml:space="preserve"> 距离5公里</w:t>
      </w:r>
    </w:p>
    <w:p w14:paraId="5B75BB09"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出租车约20分钟，车费约15元；公交车可乘坐4路在济宁火车站上车到济宁汽车北站下车。</w:t>
      </w:r>
    </w:p>
    <w:p w14:paraId="4E953F7B"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3.济宁大安机场-</w:t>
      </w:r>
      <w:r>
        <w:rPr>
          <w:rFonts w:ascii="仿宋" w:eastAsia="仿宋" w:hAnsi="仿宋" w:cs="仿宋" w:hint="eastAsia"/>
          <w:spacing w:val="-11"/>
          <w:sz w:val="32"/>
          <w:szCs w:val="32"/>
        </w:rPr>
        <w:t>产学研大楼</w:t>
      </w:r>
      <w:r>
        <w:rPr>
          <w:rFonts w:ascii="仿宋" w:eastAsia="仿宋" w:hAnsi="仿宋" w:cs="仿宋" w:hint="eastAsia"/>
          <w:sz w:val="32"/>
          <w:szCs w:val="32"/>
        </w:rPr>
        <w:t xml:space="preserve">  距离35公里</w:t>
      </w:r>
    </w:p>
    <w:p w14:paraId="4EB12B26"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出租车约45分钟，车费约70元；公交车可乘坐J960路在济宁大安机场上车到济宁汽车北站下车。</w:t>
      </w:r>
    </w:p>
    <w:p w14:paraId="7DD125FF" w14:textId="77777777" w:rsidR="00AA3F23" w:rsidRDefault="00B324D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七、培训费用</w:t>
      </w:r>
    </w:p>
    <w:p w14:paraId="5BAB95A1"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培训费2600元/人（含培训、学习讲义、结业证书等）。食宿统一安排，费用自理。</w:t>
      </w:r>
    </w:p>
    <w:p w14:paraId="60983434" w14:textId="77777777" w:rsidR="00AA3F23" w:rsidRDefault="00B324D0">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培训费汇款账号如下：</w:t>
      </w:r>
    </w:p>
    <w:p w14:paraId="4A178C40" w14:textId="77777777" w:rsidR="00AA3F23" w:rsidRDefault="00B324D0">
      <w:pPr>
        <w:ind w:firstLineChars="200" w:firstLine="640"/>
        <w:rPr>
          <w:rFonts w:ascii="仿宋" w:eastAsia="仿宋" w:hAnsi="仿宋" w:cs="仿宋_GB2312"/>
          <w:sz w:val="32"/>
          <w:szCs w:val="28"/>
        </w:rPr>
      </w:pPr>
      <w:r>
        <w:rPr>
          <w:rFonts w:ascii="仿宋" w:eastAsia="仿宋" w:hAnsi="仿宋" w:cs="仿宋_GB2312" w:hint="eastAsia"/>
          <w:sz w:val="32"/>
          <w:szCs w:val="28"/>
        </w:rPr>
        <w:t xml:space="preserve">账户名称：有色金属工业人才中心 </w:t>
      </w:r>
    </w:p>
    <w:p w14:paraId="046C5988" w14:textId="77777777" w:rsidR="00AA3F23" w:rsidRDefault="00B324D0">
      <w:pPr>
        <w:ind w:firstLineChars="200" w:firstLine="640"/>
        <w:rPr>
          <w:rFonts w:ascii="仿宋" w:eastAsia="仿宋" w:hAnsi="仿宋" w:cs="仿宋_GB2312"/>
          <w:sz w:val="32"/>
          <w:szCs w:val="28"/>
        </w:rPr>
      </w:pPr>
      <w:r>
        <w:rPr>
          <w:rFonts w:ascii="仿宋" w:eastAsia="仿宋" w:hAnsi="仿宋" w:cs="仿宋_GB2312" w:hint="eastAsia"/>
          <w:sz w:val="32"/>
          <w:szCs w:val="28"/>
        </w:rPr>
        <w:t xml:space="preserve">开户银行：工商银行北京市四道口支行 </w:t>
      </w:r>
    </w:p>
    <w:p w14:paraId="4BB3678F" w14:textId="77777777" w:rsidR="00AA3F23" w:rsidRDefault="00B324D0">
      <w:pPr>
        <w:ind w:firstLineChars="200" w:firstLine="640"/>
        <w:rPr>
          <w:rFonts w:ascii="仿宋" w:eastAsia="仿宋" w:hAnsi="仿宋" w:cs="仿宋_GB2312"/>
          <w:sz w:val="32"/>
          <w:szCs w:val="28"/>
        </w:rPr>
      </w:pPr>
      <w:r>
        <w:rPr>
          <w:rFonts w:ascii="仿宋" w:eastAsia="仿宋" w:hAnsi="仿宋" w:cs="仿宋_GB2312" w:hint="eastAsia"/>
          <w:sz w:val="32"/>
          <w:szCs w:val="28"/>
        </w:rPr>
        <w:t>纳税人识别号：12100000400003534E</w:t>
      </w:r>
    </w:p>
    <w:p w14:paraId="3C98B8C8" w14:textId="77777777" w:rsidR="00AA3F23" w:rsidRDefault="00B324D0">
      <w:pPr>
        <w:ind w:firstLineChars="200" w:firstLine="640"/>
        <w:rPr>
          <w:rFonts w:ascii="仿宋" w:eastAsia="仿宋" w:hAnsi="仿宋" w:cs="仿宋_GB2312"/>
          <w:sz w:val="32"/>
          <w:szCs w:val="28"/>
        </w:rPr>
      </w:pPr>
      <w:r>
        <w:rPr>
          <w:rFonts w:ascii="仿宋" w:eastAsia="仿宋" w:hAnsi="仿宋" w:cs="仿宋_GB2312" w:hint="eastAsia"/>
          <w:sz w:val="32"/>
          <w:szCs w:val="28"/>
        </w:rPr>
        <w:t>账    号：0200049309201140604</w:t>
      </w:r>
    </w:p>
    <w:p w14:paraId="49F5B6B5" w14:textId="77777777" w:rsidR="00AA3F23" w:rsidRDefault="00B324D0">
      <w:pPr>
        <w:spacing w:line="60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八、其他说明</w:t>
      </w:r>
    </w:p>
    <w:p w14:paraId="726F26BA" w14:textId="77777777" w:rsidR="00AA3F23" w:rsidRDefault="00B324D0">
      <w:pPr>
        <w:spacing w:line="600" w:lineRule="exact"/>
        <w:ind w:firstLineChars="200" w:firstLine="640"/>
        <w:rPr>
          <w:rFonts w:ascii="仿宋" w:eastAsia="仿宋" w:hAnsi="仿宋"/>
        </w:rPr>
      </w:pPr>
      <w:r>
        <w:rPr>
          <w:rFonts w:ascii="仿宋" w:eastAsia="仿宋" w:hAnsi="仿宋" w:cs="仿宋" w:hint="eastAsia"/>
          <w:sz w:val="32"/>
          <w:szCs w:val="32"/>
        </w:rPr>
        <w:lastRenderedPageBreak/>
        <w:t>各单位请于6月5日前填写报名表（详见附件），并发送至ysrcpxb@cnmet.org，完成报名工作。</w:t>
      </w:r>
    </w:p>
    <w:p w14:paraId="2D2D99C5" w14:textId="77777777" w:rsidR="00AA3F23" w:rsidRDefault="00B324D0">
      <w:pPr>
        <w:ind w:firstLineChars="200" w:firstLine="643"/>
        <w:rPr>
          <w:rFonts w:ascii="仿宋" w:eastAsia="仿宋" w:hAnsi="仿宋" w:cs="仿宋"/>
          <w:b/>
          <w:bCs/>
          <w:sz w:val="32"/>
          <w:szCs w:val="32"/>
        </w:rPr>
      </w:pPr>
      <w:r>
        <w:rPr>
          <w:rFonts w:ascii="仿宋" w:eastAsia="仿宋" w:hAnsi="仿宋" w:cs="仿宋" w:hint="eastAsia"/>
          <w:b/>
          <w:bCs/>
          <w:sz w:val="32"/>
          <w:szCs w:val="32"/>
        </w:rPr>
        <w:t>九、联系方式</w:t>
      </w:r>
    </w:p>
    <w:p w14:paraId="4970D922" w14:textId="77777777" w:rsidR="00AA3F23" w:rsidRDefault="00B324D0">
      <w:pPr>
        <w:spacing w:line="600" w:lineRule="exact"/>
        <w:ind w:firstLine="645"/>
        <w:rPr>
          <w:rFonts w:ascii="仿宋" w:eastAsia="仿宋" w:hAnsi="仿宋" w:cs="仿宋"/>
          <w:sz w:val="32"/>
          <w:szCs w:val="32"/>
        </w:rPr>
      </w:pPr>
      <w:r>
        <w:rPr>
          <w:rFonts w:ascii="仿宋" w:eastAsia="仿宋" w:hAnsi="仿宋" w:cs="仿宋" w:hint="eastAsia"/>
          <w:sz w:val="32"/>
          <w:szCs w:val="32"/>
        </w:rPr>
        <w:t>有色金属工业人才中心</w:t>
      </w:r>
    </w:p>
    <w:p w14:paraId="0946BA88" w14:textId="77777777" w:rsidR="00AA3F23" w:rsidRDefault="00B324D0">
      <w:pPr>
        <w:spacing w:line="600" w:lineRule="exact"/>
        <w:ind w:firstLine="645"/>
        <w:rPr>
          <w:rFonts w:ascii="仿宋" w:eastAsia="仿宋" w:hAnsi="仿宋" w:cs="仿宋"/>
          <w:sz w:val="32"/>
          <w:szCs w:val="32"/>
        </w:rPr>
      </w:pPr>
      <w:r>
        <w:rPr>
          <w:rFonts w:ascii="仿宋" w:eastAsia="仿宋" w:hAnsi="仿宋" w:cs="仿宋" w:hint="eastAsia"/>
          <w:sz w:val="32"/>
          <w:szCs w:val="32"/>
        </w:rPr>
        <w:t xml:space="preserve">联系方式：杨  </w:t>
      </w:r>
      <w:proofErr w:type="gramStart"/>
      <w:r>
        <w:rPr>
          <w:rFonts w:ascii="仿宋" w:eastAsia="仿宋" w:hAnsi="仿宋" w:cs="仿宋" w:hint="eastAsia"/>
          <w:sz w:val="32"/>
          <w:szCs w:val="32"/>
        </w:rPr>
        <w:t>璐</w:t>
      </w:r>
      <w:proofErr w:type="gramEnd"/>
      <w:r>
        <w:rPr>
          <w:rFonts w:ascii="仿宋" w:eastAsia="仿宋" w:hAnsi="仿宋" w:cs="仿宋" w:hint="eastAsia"/>
          <w:sz w:val="32"/>
          <w:szCs w:val="32"/>
        </w:rPr>
        <w:t xml:space="preserve"> 18515868912</w:t>
      </w:r>
    </w:p>
    <w:p w14:paraId="796EAA53" w14:textId="77777777" w:rsidR="00AA3F23" w:rsidRDefault="00B324D0">
      <w:pPr>
        <w:spacing w:line="600" w:lineRule="exact"/>
        <w:ind w:firstLineChars="707" w:firstLine="2262"/>
        <w:rPr>
          <w:rFonts w:ascii="仿宋" w:eastAsia="仿宋" w:hAnsi="仿宋" w:cs="仿宋"/>
          <w:sz w:val="32"/>
          <w:szCs w:val="32"/>
        </w:rPr>
      </w:pPr>
      <w:r>
        <w:rPr>
          <w:rFonts w:ascii="仿宋" w:eastAsia="仿宋" w:hAnsi="仿宋" w:cs="仿宋" w:hint="eastAsia"/>
          <w:sz w:val="32"/>
          <w:szCs w:val="32"/>
        </w:rPr>
        <w:t xml:space="preserve">李雅轩 18910633114 </w:t>
      </w:r>
    </w:p>
    <w:p w14:paraId="258937D4" w14:textId="77777777" w:rsidR="00AA3F23" w:rsidRDefault="00B324D0">
      <w:pPr>
        <w:spacing w:line="600" w:lineRule="exact"/>
        <w:ind w:firstLineChars="707" w:firstLine="2262"/>
        <w:rPr>
          <w:rFonts w:ascii="仿宋" w:eastAsia="仿宋" w:hAnsi="仿宋" w:cs="仿宋"/>
          <w:sz w:val="32"/>
          <w:szCs w:val="32"/>
        </w:rPr>
      </w:pPr>
      <w:r>
        <w:rPr>
          <w:rFonts w:ascii="仿宋" w:eastAsia="仿宋" w:hAnsi="仿宋" w:cs="仿宋" w:hint="eastAsia"/>
          <w:sz w:val="32"/>
          <w:szCs w:val="32"/>
        </w:rPr>
        <w:t>郝云柱 18510941387</w:t>
      </w:r>
    </w:p>
    <w:p w14:paraId="1C2F754B" w14:textId="77777777" w:rsidR="00AA3F23" w:rsidRDefault="00B324D0">
      <w:pPr>
        <w:spacing w:line="600" w:lineRule="exact"/>
        <w:ind w:firstLine="645"/>
        <w:rPr>
          <w:rFonts w:ascii="仿宋" w:eastAsia="仿宋" w:hAnsi="仿宋" w:cs="仿宋"/>
          <w:sz w:val="32"/>
          <w:szCs w:val="32"/>
        </w:rPr>
      </w:pPr>
      <w:r>
        <w:rPr>
          <w:rFonts w:ascii="仿宋" w:eastAsia="仿宋" w:hAnsi="仿宋" w:cs="仿宋" w:hint="eastAsia"/>
          <w:sz w:val="32"/>
          <w:szCs w:val="32"/>
        </w:rPr>
        <w:t>邮箱：ysrcpxb@cnmet.org</w:t>
      </w:r>
    </w:p>
    <w:p w14:paraId="63B37757" w14:textId="77777777" w:rsidR="00AA3F23" w:rsidRDefault="00B324D0">
      <w:pPr>
        <w:spacing w:line="300" w:lineRule="atLeast"/>
        <w:ind w:firstLineChars="200" w:firstLine="640"/>
        <w:rPr>
          <w:rFonts w:ascii="仿宋" w:eastAsia="仿宋" w:hAnsi="仿宋" w:cs="仿宋"/>
          <w:kern w:val="0"/>
          <w:sz w:val="32"/>
          <w:szCs w:val="28"/>
        </w:rPr>
      </w:pPr>
      <w:r>
        <w:rPr>
          <w:rFonts w:ascii="仿宋" w:eastAsia="仿宋" w:hAnsi="仿宋" w:cs="仿宋" w:hint="eastAsia"/>
          <w:kern w:val="0"/>
          <w:sz w:val="32"/>
          <w:szCs w:val="28"/>
        </w:rPr>
        <w:t>地址：北京</w:t>
      </w:r>
      <w:proofErr w:type="gramStart"/>
      <w:r>
        <w:rPr>
          <w:rFonts w:ascii="仿宋" w:eastAsia="仿宋" w:hAnsi="仿宋" w:cs="仿宋" w:hint="eastAsia"/>
          <w:kern w:val="0"/>
          <w:sz w:val="32"/>
          <w:szCs w:val="28"/>
        </w:rPr>
        <w:t>海淀区首体</w:t>
      </w:r>
      <w:proofErr w:type="gramEnd"/>
      <w:r>
        <w:rPr>
          <w:rFonts w:ascii="仿宋" w:eastAsia="仿宋" w:hAnsi="仿宋" w:cs="仿宋" w:hint="eastAsia"/>
          <w:kern w:val="0"/>
          <w:sz w:val="32"/>
          <w:szCs w:val="28"/>
        </w:rPr>
        <w:t>南路9号主语国际7号楼402室</w:t>
      </w:r>
    </w:p>
    <w:p w14:paraId="76F62E2D" w14:textId="77777777" w:rsidR="004F4173" w:rsidRPr="00F35F00" w:rsidRDefault="00B324D0" w:rsidP="004F4173">
      <w:pPr>
        <w:spacing w:line="300" w:lineRule="atLeast"/>
        <w:rPr>
          <w:rFonts w:ascii="仿宋" w:eastAsia="仿宋" w:hAnsi="仿宋" w:cs="仿宋"/>
          <w:sz w:val="32"/>
          <w:szCs w:val="32"/>
        </w:rPr>
      </w:pPr>
      <w:r>
        <w:rPr>
          <w:rFonts w:ascii="仿宋" w:eastAsia="仿宋" w:hAnsi="仿宋" w:cs="仿宋" w:hint="eastAsia"/>
          <w:szCs w:val="21"/>
        </w:rPr>
        <w:t xml:space="preserve">    </w:t>
      </w:r>
      <w:r w:rsidRPr="00F35F00">
        <w:rPr>
          <w:rFonts w:ascii="仿宋" w:eastAsia="仿宋" w:hAnsi="仿宋" w:cs="仿宋"/>
          <w:sz w:val="32"/>
          <w:szCs w:val="32"/>
        </w:rPr>
        <w:t xml:space="preserve"> </w:t>
      </w:r>
      <w:r w:rsidR="004F4173" w:rsidRPr="00F35F00">
        <w:rPr>
          <w:rFonts w:ascii="仿宋" w:eastAsia="仿宋" w:hAnsi="仿宋" w:cs="仿宋" w:hint="eastAsia"/>
          <w:sz w:val="32"/>
          <w:szCs w:val="32"/>
        </w:rPr>
        <w:t>济宁职业技术学院</w:t>
      </w:r>
    </w:p>
    <w:p w14:paraId="5D5671ED" w14:textId="77777777" w:rsidR="004F4173" w:rsidRPr="007F65B7" w:rsidRDefault="004F4173" w:rsidP="004F4173">
      <w:pPr>
        <w:spacing w:line="300" w:lineRule="atLeast"/>
        <w:ind w:firstLineChars="200" w:firstLine="640"/>
        <w:rPr>
          <w:rFonts w:ascii="仿宋" w:eastAsia="仿宋" w:hAnsi="仿宋" w:cs="仿宋"/>
          <w:sz w:val="32"/>
          <w:szCs w:val="32"/>
        </w:rPr>
      </w:pPr>
      <w:r w:rsidRPr="00F35F00">
        <w:rPr>
          <w:rFonts w:ascii="仿宋" w:eastAsia="仿宋" w:hAnsi="仿宋" w:cs="仿宋" w:hint="eastAsia"/>
          <w:sz w:val="32"/>
          <w:szCs w:val="32"/>
        </w:rPr>
        <w:t>联系</w:t>
      </w:r>
      <w:r>
        <w:rPr>
          <w:rFonts w:ascii="仿宋" w:eastAsia="仿宋" w:hAnsi="仿宋" w:cs="仿宋" w:hint="eastAsia"/>
          <w:sz w:val="32"/>
          <w:szCs w:val="32"/>
        </w:rPr>
        <w:t>方式</w:t>
      </w:r>
      <w:r w:rsidRPr="00F35F00">
        <w:rPr>
          <w:rFonts w:ascii="仿宋" w:eastAsia="仿宋" w:hAnsi="仿宋" w:cs="仿宋" w:hint="eastAsia"/>
          <w:sz w:val="32"/>
          <w:szCs w:val="32"/>
        </w:rPr>
        <w:t>：秦</w:t>
      </w:r>
      <w:r>
        <w:rPr>
          <w:rFonts w:ascii="仿宋" w:eastAsia="仿宋" w:hAnsi="仿宋" w:cs="仿宋" w:hint="eastAsia"/>
          <w:sz w:val="32"/>
          <w:szCs w:val="32"/>
        </w:rPr>
        <w:t xml:space="preserve"> </w:t>
      </w:r>
      <w:r>
        <w:rPr>
          <w:rFonts w:ascii="仿宋" w:eastAsia="仿宋" w:hAnsi="仿宋" w:cs="仿宋"/>
          <w:sz w:val="32"/>
          <w:szCs w:val="32"/>
        </w:rPr>
        <w:t xml:space="preserve"> </w:t>
      </w:r>
      <w:r w:rsidRPr="00F35F00">
        <w:rPr>
          <w:rFonts w:ascii="仿宋" w:eastAsia="仿宋" w:hAnsi="仿宋" w:cs="仿宋" w:hint="eastAsia"/>
          <w:sz w:val="32"/>
          <w:szCs w:val="32"/>
        </w:rPr>
        <w:t>鹏</w:t>
      </w:r>
      <w:r>
        <w:rPr>
          <w:rFonts w:ascii="仿宋" w:eastAsia="仿宋" w:hAnsi="仿宋" w:cs="仿宋" w:hint="eastAsia"/>
          <w:sz w:val="32"/>
          <w:szCs w:val="32"/>
        </w:rPr>
        <w:t xml:space="preserve"> </w:t>
      </w:r>
      <w:r>
        <w:rPr>
          <w:rFonts w:ascii="仿宋" w:eastAsia="仿宋" w:hAnsi="仿宋" w:cs="仿宋"/>
          <w:sz w:val="32"/>
          <w:szCs w:val="32"/>
        </w:rPr>
        <w:t xml:space="preserve"> </w:t>
      </w:r>
      <w:r w:rsidRPr="007F65B7">
        <w:rPr>
          <w:rFonts w:ascii="仿宋" w:eastAsia="仿宋" w:hAnsi="仿宋" w:cs="仿宋" w:hint="eastAsia"/>
          <w:sz w:val="32"/>
          <w:szCs w:val="32"/>
        </w:rPr>
        <w:t>13402277866</w:t>
      </w:r>
    </w:p>
    <w:p w14:paraId="585D7B6B" w14:textId="77777777" w:rsidR="004F4173" w:rsidRPr="00F35F00" w:rsidRDefault="004F4173" w:rsidP="00F35F00">
      <w:pPr>
        <w:spacing w:line="300" w:lineRule="atLeast"/>
        <w:ind w:firstLineChars="200" w:firstLine="640"/>
        <w:rPr>
          <w:rFonts w:ascii="仿宋" w:eastAsia="仿宋" w:hAnsi="仿宋" w:cs="仿宋"/>
          <w:sz w:val="32"/>
          <w:szCs w:val="32"/>
        </w:rPr>
      </w:pPr>
    </w:p>
    <w:p w14:paraId="1554AE69" w14:textId="77777777" w:rsidR="00AA3F23" w:rsidRDefault="00AA3F23">
      <w:pPr>
        <w:spacing w:line="300" w:lineRule="atLeast"/>
        <w:rPr>
          <w:rFonts w:ascii="仿宋" w:eastAsia="仿宋" w:hAnsi="仿宋" w:cs="仿宋"/>
          <w:szCs w:val="21"/>
        </w:rPr>
      </w:pPr>
    </w:p>
    <w:p w14:paraId="6CB3B341" w14:textId="77777777" w:rsidR="00AA3F23" w:rsidRDefault="00B324D0">
      <w:pPr>
        <w:spacing w:line="300" w:lineRule="atLeast"/>
        <w:ind w:firstLine="645"/>
        <w:rPr>
          <w:rFonts w:ascii="仿宋" w:eastAsia="仿宋" w:hAnsi="仿宋" w:cs="仿宋"/>
          <w:sz w:val="32"/>
          <w:szCs w:val="32"/>
        </w:rPr>
      </w:pPr>
      <w:r>
        <w:rPr>
          <w:rFonts w:ascii="仿宋" w:eastAsia="仿宋" w:hAnsi="仿宋" w:cs="仿宋" w:hint="eastAsia"/>
          <w:sz w:val="32"/>
          <w:szCs w:val="32"/>
        </w:rPr>
        <w:t>附件：2024年有色行业优秀班组长培训班报名表</w:t>
      </w:r>
    </w:p>
    <w:p w14:paraId="44F0BEE5" w14:textId="77777777" w:rsidR="00AA3F23" w:rsidRDefault="0073402B">
      <w:pPr>
        <w:spacing w:line="300" w:lineRule="atLeast"/>
        <w:ind w:firstLine="645"/>
        <w:rPr>
          <w:rFonts w:ascii="仿宋" w:eastAsia="仿宋" w:hAnsi="仿宋" w:cs="仿宋"/>
          <w:sz w:val="32"/>
          <w:szCs w:val="32"/>
        </w:rPr>
      </w:pPr>
      <w:r>
        <w:rPr>
          <w:noProof/>
        </w:rPr>
        <w:drawing>
          <wp:anchor distT="0" distB="0" distL="114300" distR="114300" simplePos="0" relativeHeight="251665920" behindDoc="1" locked="0" layoutInCell="1" allowOverlap="1" wp14:anchorId="2BF586C9" wp14:editId="05408D50">
            <wp:simplePos x="0" y="0"/>
            <wp:positionH relativeFrom="column">
              <wp:posOffset>3474085</wp:posOffset>
            </wp:positionH>
            <wp:positionV relativeFrom="paragraph">
              <wp:posOffset>73660</wp:posOffset>
            </wp:positionV>
            <wp:extent cx="1638300" cy="16383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841D0" w14:textId="77777777" w:rsidR="00AA3F23" w:rsidRDefault="00B324D0">
      <w:pPr>
        <w:spacing w:line="300" w:lineRule="atLeast"/>
        <w:ind w:firstLine="645"/>
        <w:rPr>
          <w:rFonts w:ascii="仿宋" w:eastAsia="仿宋" w:hAnsi="仿宋" w:cs="仿宋"/>
          <w:sz w:val="32"/>
          <w:szCs w:val="32"/>
        </w:rPr>
      </w:pPr>
      <w:r>
        <w:rPr>
          <w:rFonts w:ascii="仿宋" w:eastAsia="仿宋" w:hAnsi="仿宋" w:cs="仿宋" w:hint="eastAsia"/>
          <w:sz w:val="32"/>
          <w:szCs w:val="32"/>
        </w:rPr>
        <w:t xml:space="preserve">         </w:t>
      </w:r>
      <w:bookmarkStart w:id="0" w:name="_GoBack"/>
      <w:bookmarkEnd w:id="0"/>
      <w:r>
        <w:rPr>
          <w:rFonts w:ascii="仿宋" w:eastAsia="仿宋" w:hAnsi="仿宋" w:cs="仿宋" w:hint="eastAsia"/>
          <w:sz w:val="32"/>
          <w:szCs w:val="32"/>
        </w:rPr>
        <w:t xml:space="preserve">                   有色金属工业人才中心</w:t>
      </w:r>
    </w:p>
    <w:p w14:paraId="1D61B49D" w14:textId="77777777" w:rsidR="00AA3F23" w:rsidRDefault="00B324D0">
      <w:pPr>
        <w:rPr>
          <w:rFonts w:ascii="仿宋" w:eastAsia="仿宋" w:hAnsi="仿宋" w:cs="仿宋"/>
          <w:kern w:val="0"/>
          <w:sz w:val="24"/>
        </w:rPr>
      </w:pPr>
      <w:r>
        <w:rPr>
          <w:rFonts w:ascii="仿宋" w:eastAsia="仿宋" w:hAnsi="仿宋" w:cs="仿宋" w:hint="eastAsia"/>
          <w:sz w:val="32"/>
          <w:szCs w:val="32"/>
        </w:rPr>
        <w:t xml:space="preserve">                                  2024年5月15日</w:t>
      </w:r>
    </w:p>
    <w:p w14:paraId="485A9BAA" w14:textId="77777777" w:rsidR="00AA3F23" w:rsidRDefault="00B324D0">
      <w:pPr>
        <w:rPr>
          <w:sz w:val="32"/>
          <w:szCs w:val="32"/>
        </w:rPr>
      </w:pPr>
      <w:r>
        <w:rPr>
          <w:rFonts w:ascii="仿宋" w:eastAsia="仿宋" w:hAnsi="仿宋" w:cs="仿宋" w:hint="eastAsia"/>
          <w:sz w:val="32"/>
          <w:szCs w:val="32"/>
        </w:rPr>
        <w:br w:type="page"/>
      </w:r>
      <w:r>
        <w:rPr>
          <w:rFonts w:ascii="仿宋_GB2312" w:eastAsia="仿宋_GB2312" w:hAnsi="宋体" w:hint="eastAsia"/>
          <w:sz w:val="32"/>
          <w:szCs w:val="32"/>
        </w:rPr>
        <w:lastRenderedPageBreak/>
        <w:t xml:space="preserve">附件：  </w:t>
      </w:r>
      <w:r>
        <w:rPr>
          <w:rFonts w:hint="eastAsia"/>
          <w:sz w:val="32"/>
          <w:szCs w:val="32"/>
        </w:rPr>
        <w:t xml:space="preserve">      </w:t>
      </w:r>
    </w:p>
    <w:p w14:paraId="57129E2D" w14:textId="77777777" w:rsidR="00AA3F23" w:rsidRDefault="00B324D0">
      <w:pPr>
        <w:jc w:val="center"/>
        <w:rPr>
          <w:rFonts w:ascii="仿宋_GB2312" w:eastAsia="仿宋_GB2312"/>
          <w:sz w:val="36"/>
          <w:szCs w:val="36"/>
        </w:rPr>
      </w:pPr>
      <w:r>
        <w:rPr>
          <w:rFonts w:ascii="仿宋_GB2312" w:eastAsia="仿宋_GB2312" w:hint="eastAsia"/>
          <w:sz w:val="32"/>
          <w:szCs w:val="32"/>
        </w:rPr>
        <w:t>2024年有色行业优秀班组长培训班报名表</w:t>
      </w:r>
      <w:r>
        <w:rPr>
          <w:rFonts w:ascii="宋体" w:hAnsi="宋体" w:cs="仿宋_GB2312" w:hint="eastAsia"/>
          <w:sz w:val="24"/>
          <w:lang w:val="zh-CN"/>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712"/>
        <w:gridCol w:w="829"/>
        <w:gridCol w:w="1873"/>
        <w:gridCol w:w="1163"/>
        <w:gridCol w:w="2410"/>
        <w:gridCol w:w="1672"/>
      </w:tblGrid>
      <w:tr w:rsidR="00AA3F23" w14:paraId="586DC474" w14:textId="77777777">
        <w:trPr>
          <w:trHeight w:val="447"/>
          <w:jc w:val="center"/>
        </w:trPr>
        <w:tc>
          <w:tcPr>
            <w:tcW w:w="9640" w:type="dxa"/>
            <w:gridSpan w:val="7"/>
          </w:tcPr>
          <w:p w14:paraId="004B00E3" w14:textId="77777777" w:rsidR="00AA3F23" w:rsidRDefault="00B324D0">
            <w:pPr>
              <w:autoSpaceDE w:val="0"/>
              <w:autoSpaceDN w:val="0"/>
              <w:adjustRightInd w:val="0"/>
              <w:spacing w:line="520" w:lineRule="exact"/>
              <w:jc w:val="left"/>
              <w:rPr>
                <w:rFonts w:ascii="仿宋_GB2312" w:eastAsia="仿宋_GB2312" w:hAnsi="华文仿宋" w:cs="仿宋_GB2312"/>
                <w:b/>
                <w:sz w:val="32"/>
                <w:szCs w:val="32"/>
                <w:lang w:val="zh-CN"/>
              </w:rPr>
            </w:pPr>
            <w:r>
              <w:rPr>
                <w:rFonts w:ascii="宋体" w:hAnsi="宋体" w:cs="仿宋_GB2312" w:hint="eastAsia"/>
                <w:sz w:val="24"/>
                <w:lang w:val="zh-CN"/>
              </w:rPr>
              <w:t>单位名称：</w:t>
            </w:r>
          </w:p>
        </w:tc>
      </w:tr>
      <w:tr w:rsidR="00AA3F23" w14:paraId="58995456" w14:textId="77777777">
        <w:trPr>
          <w:trHeight w:val="284"/>
          <w:jc w:val="center"/>
        </w:trPr>
        <w:tc>
          <w:tcPr>
            <w:tcW w:w="4395" w:type="dxa"/>
            <w:gridSpan w:val="4"/>
          </w:tcPr>
          <w:p w14:paraId="061674A1" w14:textId="77777777" w:rsidR="00AA3F23" w:rsidRDefault="00B324D0">
            <w:pPr>
              <w:autoSpaceDE w:val="0"/>
              <w:autoSpaceDN w:val="0"/>
              <w:adjustRightInd w:val="0"/>
              <w:spacing w:line="520" w:lineRule="exact"/>
              <w:jc w:val="left"/>
              <w:rPr>
                <w:rFonts w:ascii="宋体" w:hAnsi="宋体" w:cs="仿宋_GB2312"/>
                <w:b/>
                <w:sz w:val="24"/>
                <w:lang w:val="zh-CN"/>
              </w:rPr>
            </w:pPr>
            <w:r>
              <w:rPr>
                <w:rFonts w:ascii="宋体" w:hAnsi="宋体" w:cs="仿宋_GB2312" w:hint="eastAsia"/>
                <w:sz w:val="24"/>
                <w:lang w:val="zh-CN"/>
              </w:rPr>
              <w:t>联系人及电话：</w:t>
            </w:r>
          </w:p>
        </w:tc>
        <w:tc>
          <w:tcPr>
            <w:tcW w:w="5245" w:type="dxa"/>
            <w:gridSpan w:val="3"/>
          </w:tcPr>
          <w:p w14:paraId="2685083A" w14:textId="77777777" w:rsidR="00AA3F23" w:rsidRDefault="00B324D0">
            <w:pPr>
              <w:autoSpaceDE w:val="0"/>
              <w:autoSpaceDN w:val="0"/>
              <w:adjustRightInd w:val="0"/>
              <w:spacing w:line="520" w:lineRule="exact"/>
              <w:jc w:val="left"/>
              <w:rPr>
                <w:rFonts w:ascii="宋体" w:hAnsi="宋体" w:cs="仿宋_GB2312"/>
                <w:b/>
                <w:sz w:val="24"/>
                <w:lang w:val="zh-CN"/>
              </w:rPr>
            </w:pPr>
            <w:r>
              <w:rPr>
                <w:rFonts w:ascii="宋体" w:hAnsi="宋体" w:cs="仿宋_GB2312" w:hint="eastAsia"/>
                <w:sz w:val="24"/>
                <w:lang w:val="zh-CN"/>
              </w:rPr>
              <w:t>部门及职务：</w:t>
            </w:r>
          </w:p>
        </w:tc>
      </w:tr>
      <w:tr w:rsidR="00AA3F23" w14:paraId="38C4076D" w14:textId="77777777">
        <w:trPr>
          <w:trHeight w:val="284"/>
          <w:jc w:val="center"/>
        </w:trPr>
        <w:tc>
          <w:tcPr>
            <w:tcW w:w="9640" w:type="dxa"/>
            <w:gridSpan w:val="7"/>
          </w:tcPr>
          <w:p w14:paraId="0D455B16" w14:textId="77777777" w:rsidR="00AA3F23" w:rsidRDefault="00B324D0">
            <w:pPr>
              <w:autoSpaceDE w:val="0"/>
              <w:autoSpaceDN w:val="0"/>
              <w:adjustRightInd w:val="0"/>
              <w:spacing w:line="520" w:lineRule="exact"/>
              <w:jc w:val="left"/>
              <w:rPr>
                <w:rFonts w:ascii="宋体" w:hAnsi="宋体" w:cs="仿宋_GB2312"/>
                <w:b/>
                <w:sz w:val="24"/>
                <w:lang w:val="zh-CN"/>
              </w:rPr>
            </w:pPr>
            <w:r>
              <w:rPr>
                <w:rFonts w:ascii="宋体" w:hAnsi="宋体" w:cs="仿宋_GB2312" w:hint="eastAsia"/>
                <w:b/>
                <w:sz w:val="24"/>
                <w:lang w:val="zh-CN"/>
              </w:rPr>
              <w:t>参加培训人员信息：</w:t>
            </w:r>
          </w:p>
        </w:tc>
      </w:tr>
      <w:tr w:rsidR="00AA3F23" w14:paraId="5B8747D2" w14:textId="77777777">
        <w:trPr>
          <w:trHeight w:val="284"/>
          <w:jc w:val="center"/>
        </w:trPr>
        <w:tc>
          <w:tcPr>
            <w:tcW w:w="981" w:type="dxa"/>
            <w:vAlign w:val="center"/>
          </w:tcPr>
          <w:p w14:paraId="535DAF6C" w14:textId="77777777" w:rsidR="00AA3F23" w:rsidRDefault="00B324D0">
            <w:pPr>
              <w:autoSpaceDE w:val="0"/>
              <w:autoSpaceDN w:val="0"/>
              <w:adjustRightInd w:val="0"/>
              <w:spacing w:line="600" w:lineRule="exact"/>
              <w:jc w:val="center"/>
              <w:rPr>
                <w:rFonts w:ascii="宋体" w:hAnsi="宋体"/>
                <w:sz w:val="24"/>
                <w:lang w:val="zh-CN"/>
              </w:rPr>
            </w:pPr>
            <w:r>
              <w:rPr>
                <w:rFonts w:ascii="宋体" w:hAnsi="宋体" w:cs="仿宋_GB2312" w:hint="eastAsia"/>
                <w:sz w:val="24"/>
                <w:lang w:val="zh-CN"/>
              </w:rPr>
              <w:t>姓名</w:t>
            </w:r>
          </w:p>
        </w:tc>
        <w:tc>
          <w:tcPr>
            <w:tcW w:w="712" w:type="dxa"/>
            <w:vAlign w:val="center"/>
          </w:tcPr>
          <w:p w14:paraId="4C1F9F5F" w14:textId="77777777" w:rsidR="00AA3F23" w:rsidRDefault="00B324D0">
            <w:pPr>
              <w:autoSpaceDE w:val="0"/>
              <w:autoSpaceDN w:val="0"/>
              <w:adjustRightInd w:val="0"/>
              <w:spacing w:line="600" w:lineRule="exact"/>
              <w:jc w:val="center"/>
              <w:rPr>
                <w:rFonts w:ascii="宋体" w:hAnsi="宋体"/>
                <w:sz w:val="24"/>
                <w:lang w:val="zh-CN"/>
              </w:rPr>
            </w:pPr>
            <w:r>
              <w:rPr>
                <w:rFonts w:ascii="宋体" w:hAnsi="宋体" w:cs="仿宋_GB2312" w:hint="eastAsia"/>
                <w:sz w:val="24"/>
                <w:lang w:val="zh-CN"/>
              </w:rPr>
              <w:t>性别</w:t>
            </w:r>
          </w:p>
        </w:tc>
        <w:tc>
          <w:tcPr>
            <w:tcW w:w="829" w:type="dxa"/>
            <w:vAlign w:val="center"/>
          </w:tcPr>
          <w:p w14:paraId="7431D0E2" w14:textId="77777777" w:rsidR="00AA3F23" w:rsidRDefault="00B324D0">
            <w:pPr>
              <w:autoSpaceDE w:val="0"/>
              <w:autoSpaceDN w:val="0"/>
              <w:adjustRightInd w:val="0"/>
              <w:spacing w:line="600" w:lineRule="exact"/>
              <w:jc w:val="center"/>
              <w:rPr>
                <w:rFonts w:ascii="宋体" w:hAnsi="宋体"/>
                <w:sz w:val="24"/>
                <w:lang w:val="zh-CN"/>
              </w:rPr>
            </w:pPr>
            <w:r>
              <w:rPr>
                <w:rFonts w:ascii="宋体" w:hAnsi="宋体" w:hint="eastAsia"/>
                <w:sz w:val="24"/>
                <w:lang w:val="zh-CN"/>
              </w:rPr>
              <w:t>民族</w:t>
            </w:r>
          </w:p>
        </w:tc>
        <w:tc>
          <w:tcPr>
            <w:tcW w:w="1873" w:type="dxa"/>
            <w:vAlign w:val="center"/>
          </w:tcPr>
          <w:p w14:paraId="362751FB" w14:textId="77777777" w:rsidR="00AA3F23" w:rsidRDefault="00B324D0">
            <w:pPr>
              <w:autoSpaceDE w:val="0"/>
              <w:autoSpaceDN w:val="0"/>
              <w:adjustRightInd w:val="0"/>
              <w:spacing w:line="600" w:lineRule="exact"/>
              <w:jc w:val="center"/>
              <w:rPr>
                <w:rFonts w:ascii="宋体" w:hAnsi="宋体"/>
                <w:sz w:val="24"/>
                <w:lang w:val="zh-CN"/>
              </w:rPr>
            </w:pPr>
            <w:r>
              <w:rPr>
                <w:rFonts w:ascii="宋体" w:hAnsi="宋体" w:cs="仿宋_GB2312" w:hint="eastAsia"/>
                <w:sz w:val="24"/>
                <w:lang w:val="zh-CN"/>
              </w:rPr>
              <w:t>部门</w:t>
            </w:r>
          </w:p>
        </w:tc>
        <w:tc>
          <w:tcPr>
            <w:tcW w:w="1163" w:type="dxa"/>
            <w:vAlign w:val="center"/>
          </w:tcPr>
          <w:p w14:paraId="1D80E8F8" w14:textId="77777777" w:rsidR="00AA3F23" w:rsidRDefault="00B324D0">
            <w:pPr>
              <w:autoSpaceDE w:val="0"/>
              <w:autoSpaceDN w:val="0"/>
              <w:adjustRightInd w:val="0"/>
              <w:spacing w:line="600" w:lineRule="exact"/>
              <w:jc w:val="center"/>
              <w:rPr>
                <w:rFonts w:ascii="宋体" w:hAnsi="宋体"/>
                <w:sz w:val="24"/>
                <w:lang w:val="zh-CN"/>
              </w:rPr>
            </w:pPr>
            <w:r>
              <w:rPr>
                <w:rFonts w:ascii="宋体" w:hAnsi="宋体" w:hint="eastAsia"/>
                <w:sz w:val="24"/>
                <w:lang w:val="zh-CN"/>
              </w:rPr>
              <w:t>职务</w:t>
            </w:r>
          </w:p>
        </w:tc>
        <w:tc>
          <w:tcPr>
            <w:tcW w:w="2410" w:type="dxa"/>
            <w:vAlign w:val="center"/>
          </w:tcPr>
          <w:p w14:paraId="75764350" w14:textId="77777777" w:rsidR="00AA3F23" w:rsidRDefault="00B324D0">
            <w:pPr>
              <w:autoSpaceDE w:val="0"/>
              <w:autoSpaceDN w:val="0"/>
              <w:adjustRightInd w:val="0"/>
              <w:spacing w:line="600" w:lineRule="exact"/>
              <w:jc w:val="center"/>
              <w:rPr>
                <w:rFonts w:ascii="宋体" w:hAnsi="宋体"/>
                <w:sz w:val="24"/>
              </w:rPr>
            </w:pPr>
            <w:r>
              <w:rPr>
                <w:rFonts w:ascii="宋体" w:hAnsi="宋体" w:hint="eastAsia"/>
                <w:sz w:val="24"/>
                <w:lang w:val="zh-CN"/>
              </w:rPr>
              <w:t>手机</w:t>
            </w:r>
          </w:p>
        </w:tc>
        <w:tc>
          <w:tcPr>
            <w:tcW w:w="1672" w:type="dxa"/>
            <w:vAlign w:val="center"/>
          </w:tcPr>
          <w:p w14:paraId="5501505E" w14:textId="77777777" w:rsidR="00AA3F23" w:rsidRDefault="00B324D0">
            <w:pPr>
              <w:autoSpaceDE w:val="0"/>
              <w:autoSpaceDN w:val="0"/>
              <w:adjustRightInd w:val="0"/>
              <w:spacing w:line="320" w:lineRule="exact"/>
              <w:jc w:val="center"/>
              <w:rPr>
                <w:rFonts w:ascii="宋体" w:hAnsi="宋体"/>
                <w:sz w:val="24"/>
                <w:lang w:val="zh-CN"/>
              </w:rPr>
            </w:pPr>
            <w:r>
              <w:rPr>
                <w:rFonts w:ascii="宋体" w:hAnsi="宋体" w:hint="eastAsia"/>
                <w:sz w:val="24"/>
                <w:lang w:val="zh-CN"/>
              </w:rPr>
              <w:t>住宿要求</w:t>
            </w:r>
          </w:p>
          <w:p w14:paraId="2E750D2D" w14:textId="77777777" w:rsidR="00AA3F23" w:rsidRDefault="00B324D0">
            <w:pPr>
              <w:autoSpaceDE w:val="0"/>
              <w:autoSpaceDN w:val="0"/>
              <w:adjustRightInd w:val="0"/>
              <w:spacing w:line="320" w:lineRule="exact"/>
              <w:jc w:val="center"/>
              <w:rPr>
                <w:rFonts w:ascii="宋体" w:hAnsi="宋体"/>
                <w:sz w:val="24"/>
                <w:lang w:val="zh-CN"/>
              </w:rPr>
            </w:pPr>
            <w:r>
              <w:rPr>
                <w:rFonts w:ascii="宋体" w:hAnsi="宋体" w:hint="eastAsia"/>
                <w:sz w:val="24"/>
                <w:lang w:val="zh-CN"/>
              </w:rPr>
              <w:t>（</w:t>
            </w:r>
            <w:r>
              <w:rPr>
                <w:rFonts w:ascii="宋体" w:hAnsi="宋体" w:hint="eastAsia"/>
                <w:sz w:val="24"/>
              </w:rPr>
              <w:t>合住/单住</w:t>
            </w:r>
            <w:r>
              <w:rPr>
                <w:rFonts w:ascii="宋体" w:hAnsi="宋体" w:hint="eastAsia"/>
                <w:sz w:val="24"/>
                <w:lang w:val="zh-CN"/>
              </w:rPr>
              <w:t>）</w:t>
            </w:r>
          </w:p>
        </w:tc>
      </w:tr>
      <w:tr w:rsidR="00AA3F23" w14:paraId="4EF91EE2" w14:textId="77777777">
        <w:trPr>
          <w:trHeight w:val="284"/>
          <w:jc w:val="center"/>
        </w:trPr>
        <w:tc>
          <w:tcPr>
            <w:tcW w:w="981" w:type="dxa"/>
            <w:vAlign w:val="center"/>
          </w:tcPr>
          <w:p w14:paraId="6FDB2046"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4472073A"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658C2831"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4CEEBDC3"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7DF2B322"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62CF22A0"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3F7036F5"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04144756" w14:textId="77777777">
        <w:trPr>
          <w:trHeight w:val="284"/>
          <w:jc w:val="center"/>
        </w:trPr>
        <w:tc>
          <w:tcPr>
            <w:tcW w:w="981" w:type="dxa"/>
            <w:vAlign w:val="center"/>
          </w:tcPr>
          <w:p w14:paraId="4622A1B0"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39A1B1C2"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0B2D2AA2"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5EC94372"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6A2D47E6"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662C3A70"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49CACC81"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1A153ABA" w14:textId="77777777">
        <w:trPr>
          <w:trHeight w:val="284"/>
          <w:jc w:val="center"/>
        </w:trPr>
        <w:tc>
          <w:tcPr>
            <w:tcW w:w="981" w:type="dxa"/>
            <w:vAlign w:val="center"/>
          </w:tcPr>
          <w:p w14:paraId="190152E3"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62D57B1F"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32E137FE"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052DDC0D"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4B5F8ADB"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2B5ECCE0"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6EE674A1"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0C661DD9" w14:textId="77777777">
        <w:trPr>
          <w:trHeight w:val="284"/>
          <w:jc w:val="center"/>
        </w:trPr>
        <w:tc>
          <w:tcPr>
            <w:tcW w:w="981" w:type="dxa"/>
            <w:vAlign w:val="center"/>
          </w:tcPr>
          <w:p w14:paraId="3B7ABD53"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6EBDE521"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060C03E0"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15FD569C"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32F054EC"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48F6A8B1"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39B268AA"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68E3B430" w14:textId="77777777">
        <w:trPr>
          <w:trHeight w:val="284"/>
          <w:jc w:val="center"/>
        </w:trPr>
        <w:tc>
          <w:tcPr>
            <w:tcW w:w="981" w:type="dxa"/>
            <w:vAlign w:val="center"/>
          </w:tcPr>
          <w:p w14:paraId="4493CA60"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74C795B8"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27C7B3AC"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3344A2D4"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6B277495"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63B0629A"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00C38C22"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35AF6B4F" w14:textId="77777777">
        <w:trPr>
          <w:trHeight w:val="284"/>
          <w:jc w:val="center"/>
        </w:trPr>
        <w:tc>
          <w:tcPr>
            <w:tcW w:w="981" w:type="dxa"/>
            <w:vAlign w:val="center"/>
          </w:tcPr>
          <w:p w14:paraId="02848C5B"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320921C0"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2360A06A"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4CF6CEEF"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336D8B27"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0C803954"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2E23FD0B"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20764C3B" w14:textId="77777777">
        <w:trPr>
          <w:trHeight w:val="284"/>
          <w:jc w:val="center"/>
        </w:trPr>
        <w:tc>
          <w:tcPr>
            <w:tcW w:w="981" w:type="dxa"/>
            <w:vAlign w:val="center"/>
          </w:tcPr>
          <w:p w14:paraId="25B48726"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19B1814B"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49B9CE79"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7832C295"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4E5FCB09"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4BFCEA51"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40B5FB4B"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415D4697" w14:textId="77777777">
        <w:trPr>
          <w:trHeight w:val="284"/>
          <w:jc w:val="center"/>
        </w:trPr>
        <w:tc>
          <w:tcPr>
            <w:tcW w:w="981" w:type="dxa"/>
            <w:vAlign w:val="center"/>
          </w:tcPr>
          <w:p w14:paraId="7557410E"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2F67BD2F"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39D17ABB"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345E3CCA"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1E4ED798"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51B19D43"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25EAF247"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0683C478" w14:textId="77777777">
        <w:trPr>
          <w:trHeight w:val="284"/>
          <w:jc w:val="center"/>
        </w:trPr>
        <w:tc>
          <w:tcPr>
            <w:tcW w:w="981" w:type="dxa"/>
            <w:vAlign w:val="center"/>
          </w:tcPr>
          <w:p w14:paraId="3269DC8F"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712" w:type="dxa"/>
            <w:vAlign w:val="center"/>
          </w:tcPr>
          <w:p w14:paraId="223F1B4A"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829" w:type="dxa"/>
            <w:vAlign w:val="center"/>
          </w:tcPr>
          <w:p w14:paraId="6A06A858"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873" w:type="dxa"/>
            <w:vAlign w:val="center"/>
          </w:tcPr>
          <w:p w14:paraId="1C75163B"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163" w:type="dxa"/>
            <w:vAlign w:val="center"/>
          </w:tcPr>
          <w:p w14:paraId="52E29C3D"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2410" w:type="dxa"/>
            <w:vAlign w:val="center"/>
          </w:tcPr>
          <w:p w14:paraId="5A90C2F3" w14:textId="77777777" w:rsidR="00AA3F23" w:rsidRDefault="00AA3F23">
            <w:pPr>
              <w:autoSpaceDE w:val="0"/>
              <w:autoSpaceDN w:val="0"/>
              <w:adjustRightInd w:val="0"/>
              <w:spacing w:line="520" w:lineRule="exact"/>
              <w:jc w:val="center"/>
              <w:rPr>
                <w:rFonts w:ascii="宋体" w:hAnsi="宋体" w:cs="仿宋_GB2312"/>
                <w:b/>
                <w:szCs w:val="21"/>
                <w:lang w:val="zh-CN"/>
              </w:rPr>
            </w:pPr>
          </w:p>
        </w:tc>
        <w:tc>
          <w:tcPr>
            <w:tcW w:w="1672" w:type="dxa"/>
            <w:vAlign w:val="center"/>
          </w:tcPr>
          <w:p w14:paraId="7E93C89A" w14:textId="77777777" w:rsidR="00AA3F23" w:rsidRDefault="00AA3F23">
            <w:pPr>
              <w:autoSpaceDE w:val="0"/>
              <w:autoSpaceDN w:val="0"/>
              <w:adjustRightInd w:val="0"/>
              <w:spacing w:line="520" w:lineRule="exact"/>
              <w:jc w:val="center"/>
              <w:rPr>
                <w:rFonts w:ascii="宋体" w:hAnsi="宋体" w:cs="仿宋_GB2312"/>
                <w:b/>
                <w:szCs w:val="21"/>
                <w:lang w:val="zh-CN"/>
              </w:rPr>
            </w:pPr>
          </w:p>
        </w:tc>
      </w:tr>
      <w:tr w:rsidR="00AA3F23" w14:paraId="2D340520" w14:textId="77777777">
        <w:trPr>
          <w:trHeight w:val="3174"/>
          <w:jc w:val="center"/>
        </w:trPr>
        <w:tc>
          <w:tcPr>
            <w:tcW w:w="9640" w:type="dxa"/>
            <w:gridSpan w:val="7"/>
          </w:tcPr>
          <w:p w14:paraId="0814E146" w14:textId="77777777" w:rsidR="00AA3F23" w:rsidRDefault="00B324D0">
            <w:pPr>
              <w:autoSpaceDE w:val="0"/>
              <w:autoSpaceDN w:val="0"/>
              <w:adjustRightInd w:val="0"/>
              <w:spacing w:line="400" w:lineRule="exact"/>
              <w:jc w:val="center"/>
              <w:rPr>
                <w:rFonts w:ascii="华文仿宋" w:eastAsia="华文仿宋" w:hAnsi="华文仿宋"/>
                <w:b/>
                <w:sz w:val="24"/>
              </w:rPr>
            </w:pPr>
            <w:r>
              <w:rPr>
                <w:rFonts w:ascii="华文仿宋" w:eastAsia="华文仿宋" w:hAnsi="华文仿宋" w:hint="eastAsia"/>
                <w:b/>
                <w:sz w:val="24"/>
              </w:rPr>
              <w:t>培训费开票信息</w:t>
            </w:r>
          </w:p>
          <w:p w14:paraId="2412FE51" w14:textId="77777777" w:rsidR="00AA3F23" w:rsidRDefault="00B324D0">
            <w:pPr>
              <w:autoSpaceDE w:val="0"/>
              <w:autoSpaceDN w:val="0"/>
              <w:adjustRightInd w:val="0"/>
              <w:spacing w:line="440" w:lineRule="exact"/>
              <w:rPr>
                <w:rFonts w:ascii="华文仿宋" w:eastAsia="华文仿宋" w:hAnsi="华文仿宋"/>
                <w:sz w:val="24"/>
              </w:rPr>
            </w:pPr>
            <w:r>
              <w:rPr>
                <w:rFonts w:ascii="华文仿宋" w:eastAsia="华文仿宋" w:hAnsi="华文仿宋" w:hint="eastAsia"/>
                <w:sz w:val="24"/>
              </w:rPr>
              <w:t>开票金额：</w:t>
            </w:r>
            <w:r>
              <w:rPr>
                <w:rFonts w:ascii="华文仿宋" w:eastAsia="华文仿宋" w:hAnsi="华文仿宋" w:hint="eastAsia"/>
                <w:sz w:val="24"/>
                <w:u w:val="single"/>
              </w:rPr>
              <w:t xml:space="preserve">                    </w:t>
            </w:r>
            <w:r>
              <w:rPr>
                <w:rFonts w:ascii="华文仿宋" w:eastAsia="华文仿宋" w:hAnsi="华文仿宋" w:hint="eastAsia"/>
                <w:sz w:val="24"/>
              </w:rPr>
              <w:t xml:space="preserve">  发票类型</w:t>
            </w:r>
            <w:r>
              <w:rPr>
                <w:rFonts w:ascii="宋体" w:hAnsi="宋体" w:hint="eastAsia"/>
                <w:sz w:val="24"/>
                <w:lang w:val="zh-CN"/>
              </w:rPr>
              <w:t>（请打“√”选择）</w:t>
            </w:r>
            <w:r>
              <w:rPr>
                <w:rFonts w:ascii="华文仿宋" w:eastAsia="华文仿宋" w:hAnsi="华文仿宋" w:hint="eastAsia"/>
                <w:sz w:val="24"/>
              </w:rPr>
              <w:t>：</w:t>
            </w:r>
            <w:r>
              <w:rPr>
                <w:rFonts w:ascii="华文仿宋" w:eastAsia="华文仿宋" w:hAnsi="华文仿宋" w:hint="eastAsia"/>
                <w:sz w:val="24"/>
              </w:rPr>
              <w:sym w:font="Wingdings 2" w:char="00A3"/>
            </w:r>
            <w:r>
              <w:rPr>
                <w:rFonts w:ascii="华文仿宋" w:eastAsia="华文仿宋" w:hAnsi="华文仿宋" w:hint="eastAsia"/>
                <w:sz w:val="24"/>
              </w:rPr>
              <w:t xml:space="preserve">专票  </w:t>
            </w:r>
            <w:r>
              <w:rPr>
                <w:rFonts w:ascii="华文仿宋" w:eastAsia="华文仿宋" w:hAnsi="华文仿宋" w:hint="eastAsia"/>
                <w:sz w:val="24"/>
              </w:rPr>
              <w:sym w:font="Wingdings 2" w:char="00A3"/>
            </w:r>
            <w:r>
              <w:rPr>
                <w:rFonts w:ascii="华文仿宋" w:eastAsia="华文仿宋" w:hAnsi="华文仿宋" w:hint="eastAsia"/>
                <w:sz w:val="24"/>
              </w:rPr>
              <w:t>普票</w:t>
            </w:r>
          </w:p>
          <w:p w14:paraId="07B332A2" w14:textId="77777777" w:rsidR="00AA3F23" w:rsidRDefault="00B324D0">
            <w:pPr>
              <w:autoSpaceDE w:val="0"/>
              <w:autoSpaceDN w:val="0"/>
              <w:adjustRightInd w:val="0"/>
              <w:spacing w:line="440" w:lineRule="exact"/>
              <w:rPr>
                <w:rFonts w:ascii="华文仿宋" w:eastAsia="华文仿宋" w:hAnsi="华文仿宋"/>
                <w:b/>
                <w:sz w:val="24"/>
                <w:u w:val="single"/>
              </w:rPr>
            </w:pPr>
            <w:r>
              <w:rPr>
                <w:rFonts w:ascii="华文仿宋" w:eastAsia="华文仿宋" w:hAnsi="华文仿宋" w:hint="eastAsia"/>
                <w:sz w:val="24"/>
              </w:rPr>
              <w:t>账户名称：</w:t>
            </w:r>
            <w:r>
              <w:rPr>
                <w:rFonts w:ascii="华文仿宋" w:eastAsia="华文仿宋" w:hAnsi="华文仿宋" w:hint="eastAsia"/>
                <w:b/>
                <w:sz w:val="24"/>
                <w:u w:val="single"/>
              </w:rPr>
              <w:t xml:space="preserve">                                                             </w:t>
            </w:r>
          </w:p>
          <w:p w14:paraId="00AA3617" w14:textId="77777777" w:rsidR="00AA3F23" w:rsidRDefault="00B324D0">
            <w:pPr>
              <w:autoSpaceDE w:val="0"/>
              <w:autoSpaceDN w:val="0"/>
              <w:adjustRightInd w:val="0"/>
              <w:spacing w:line="440" w:lineRule="exact"/>
              <w:ind w:left="960" w:hangingChars="400" w:hanging="960"/>
              <w:rPr>
                <w:rFonts w:ascii="华文仿宋" w:eastAsia="华文仿宋" w:hAnsi="华文仿宋"/>
                <w:b/>
                <w:sz w:val="24"/>
                <w:u w:val="single"/>
              </w:rPr>
            </w:pPr>
            <w:r>
              <w:rPr>
                <w:rFonts w:ascii="华文仿宋" w:eastAsia="华文仿宋" w:hAnsi="华文仿宋" w:hint="eastAsia"/>
                <w:sz w:val="24"/>
              </w:rPr>
              <w:t>纳税人识别号：</w:t>
            </w:r>
            <w:r>
              <w:rPr>
                <w:rFonts w:ascii="华文仿宋" w:eastAsia="华文仿宋" w:hAnsi="华文仿宋" w:hint="eastAsia"/>
                <w:b/>
                <w:sz w:val="24"/>
                <w:u w:val="single"/>
              </w:rPr>
              <w:t xml:space="preserve">                                                         </w:t>
            </w:r>
          </w:p>
          <w:p w14:paraId="1CE9BD8A" w14:textId="77777777" w:rsidR="00AA3F23" w:rsidRDefault="00B324D0">
            <w:pPr>
              <w:autoSpaceDE w:val="0"/>
              <w:autoSpaceDN w:val="0"/>
              <w:adjustRightInd w:val="0"/>
              <w:spacing w:line="440" w:lineRule="exact"/>
              <w:ind w:left="960" w:hangingChars="400" w:hanging="960"/>
              <w:rPr>
                <w:rFonts w:ascii="华文仿宋" w:eastAsia="华文仿宋" w:hAnsi="华文仿宋"/>
                <w:b/>
                <w:sz w:val="24"/>
              </w:rPr>
            </w:pPr>
            <w:r>
              <w:rPr>
                <w:rFonts w:ascii="华文仿宋" w:eastAsia="华文仿宋" w:hAnsi="华文仿宋" w:hint="eastAsia"/>
                <w:sz w:val="24"/>
              </w:rPr>
              <w:t>开户银行（具体到支行）：</w:t>
            </w:r>
            <w:r>
              <w:rPr>
                <w:rFonts w:ascii="华文仿宋" w:eastAsia="华文仿宋" w:hAnsi="华文仿宋" w:hint="eastAsia"/>
                <w:b/>
                <w:sz w:val="24"/>
                <w:u w:val="single"/>
              </w:rPr>
              <w:t xml:space="preserve">                                                </w:t>
            </w:r>
          </w:p>
          <w:p w14:paraId="4E191EEA" w14:textId="77777777" w:rsidR="00AA3F23" w:rsidRDefault="00B324D0">
            <w:pPr>
              <w:autoSpaceDE w:val="0"/>
              <w:autoSpaceDN w:val="0"/>
              <w:adjustRightInd w:val="0"/>
              <w:spacing w:line="440" w:lineRule="exact"/>
              <w:rPr>
                <w:rFonts w:ascii="华文仿宋" w:eastAsia="华文仿宋" w:hAnsi="华文仿宋"/>
                <w:b/>
                <w:sz w:val="24"/>
              </w:rPr>
            </w:pPr>
            <w:r>
              <w:rPr>
                <w:rFonts w:ascii="华文仿宋" w:eastAsia="华文仿宋" w:hAnsi="华文仿宋" w:hint="eastAsia"/>
                <w:sz w:val="24"/>
              </w:rPr>
              <w:t>账号：</w:t>
            </w:r>
            <w:r>
              <w:rPr>
                <w:rFonts w:ascii="华文仿宋" w:eastAsia="华文仿宋" w:hAnsi="华文仿宋" w:hint="eastAsia"/>
                <w:b/>
                <w:sz w:val="24"/>
                <w:u w:val="single"/>
              </w:rPr>
              <w:t xml:space="preserve">                                                                 </w:t>
            </w:r>
          </w:p>
          <w:p w14:paraId="34C3DCCD" w14:textId="77777777" w:rsidR="00AA3F23" w:rsidRDefault="00B324D0">
            <w:pPr>
              <w:autoSpaceDE w:val="0"/>
              <w:autoSpaceDN w:val="0"/>
              <w:adjustRightInd w:val="0"/>
              <w:spacing w:line="440" w:lineRule="exact"/>
              <w:rPr>
                <w:rFonts w:ascii="华文仿宋" w:eastAsia="华文仿宋" w:hAnsi="华文仿宋"/>
                <w:b/>
                <w:sz w:val="24"/>
              </w:rPr>
            </w:pPr>
            <w:r>
              <w:rPr>
                <w:rFonts w:ascii="华文仿宋" w:eastAsia="华文仿宋" w:hAnsi="华文仿宋" w:hint="eastAsia"/>
                <w:sz w:val="24"/>
              </w:rPr>
              <w:t>地址：</w:t>
            </w:r>
            <w:r>
              <w:rPr>
                <w:rFonts w:ascii="华文仿宋" w:eastAsia="华文仿宋" w:hAnsi="华文仿宋" w:hint="eastAsia"/>
                <w:b/>
                <w:sz w:val="24"/>
                <w:u w:val="single"/>
              </w:rPr>
              <w:t xml:space="preserve">                                                                 </w:t>
            </w:r>
          </w:p>
          <w:p w14:paraId="58FA61EA" w14:textId="77777777" w:rsidR="00AA3F23" w:rsidRDefault="00B324D0">
            <w:pPr>
              <w:autoSpaceDE w:val="0"/>
              <w:autoSpaceDN w:val="0"/>
              <w:adjustRightInd w:val="0"/>
              <w:spacing w:line="440" w:lineRule="exact"/>
              <w:rPr>
                <w:rFonts w:ascii="华文仿宋" w:eastAsia="华文仿宋" w:hAnsi="华文仿宋"/>
                <w:b/>
                <w:sz w:val="24"/>
              </w:rPr>
            </w:pPr>
            <w:r>
              <w:rPr>
                <w:rFonts w:ascii="华文仿宋" w:eastAsia="华文仿宋" w:hAnsi="华文仿宋" w:hint="eastAsia"/>
                <w:sz w:val="24"/>
              </w:rPr>
              <w:t>电话：</w:t>
            </w:r>
            <w:r>
              <w:rPr>
                <w:rFonts w:ascii="华文仿宋" w:eastAsia="华文仿宋" w:hAnsi="华文仿宋" w:hint="eastAsia"/>
                <w:b/>
                <w:sz w:val="24"/>
                <w:u w:val="single"/>
              </w:rPr>
              <w:t xml:space="preserve">                                                                </w:t>
            </w:r>
          </w:p>
          <w:p w14:paraId="188B25C0" w14:textId="77777777" w:rsidR="00AA3F23" w:rsidRDefault="00AA3F23">
            <w:pPr>
              <w:autoSpaceDE w:val="0"/>
              <w:autoSpaceDN w:val="0"/>
              <w:adjustRightInd w:val="0"/>
              <w:spacing w:line="400" w:lineRule="exact"/>
              <w:rPr>
                <w:rFonts w:ascii="华文仿宋" w:eastAsia="华文仿宋" w:hAnsi="华文仿宋"/>
                <w:b/>
                <w:sz w:val="24"/>
              </w:rPr>
            </w:pPr>
          </w:p>
        </w:tc>
      </w:tr>
    </w:tbl>
    <w:p w14:paraId="3FB57651" w14:textId="77777777" w:rsidR="00AA3F23" w:rsidRDefault="00B324D0">
      <w:pPr>
        <w:spacing w:line="480" w:lineRule="exact"/>
        <w:jc w:val="left"/>
        <w:rPr>
          <w:rFonts w:ascii="仿宋_GB2312" w:eastAsia="仿宋_GB2312" w:hAnsi="仿宋_GB2312" w:cs="仿宋_GB2312"/>
          <w:sz w:val="24"/>
        </w:rPr>
      </w:pPr>
      <w:r>
        <w:rPr>
          <w:rFonts w:ascii="仿宋_GB2312" w:eastAsia="仿宋_GB2312" w:hAnsi="仿宋_GB2312" w:cs="仿宋_GB2312" w:hint="eastAsia"/>
          <w:sz w:val="24"/>
        </w:rPr>
        <w:t>注：请准确填写相关信息，于6月5日之前发邮件至ysrcpxb@cnmet.org。</w:t>
      </w:r>
    </w:p>
    <w:sectPr w:rsidR="00AA3F23">
      <w:headerReference w:type="default" r:id="rId11"/>
      <w:footerReference w:type="default" r:id="rId12"/>
      <w:pgSz w:w="11906" w:h="16838"/>
      <w:pgMar w:top="2098" w:right="1474" w:bottom="1474"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1BD4D" w14:textId="77777777" w:rsidR="008D0E14" w:rsidRDefault="008D0E14">
      <w:r>
        <w:separator/>
      </w:r>
    </w:p>
  </w:endnote>
  <w:endnote w:type="continuationSeparator" w:id="0">
    <w:p w14:paraId="5E1A2170" w14:textId="77777777" w:rsidR="008D0E14" w:rsidRDefault="008D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E813F" w14:textId="77777777" w:rsidR="00AA3F23" w:rsidRDefault="00B324D0">
    <w:pPr>
      <w:pStyle w:val="a5"/>
    </w:pPr>
    <w:r>
      <w:rPr>
        <w:noProof/>
      </w:rPr>
      <mc:AlternateContent>
        <mc:Choice Requires="wps">
          <w:drawing>
            <wp:anchor distT="0" distB="0" distL="114300" distR="114300" simplePos="0" relativeHeight="251660288" behindDoc="0" locked="0" layoutInCell="1" allowOverlap="1" wp14:anchorId="2EE5BC37" wp14:editId="3E724EFD">
              <wp:simplePos x="0" y="0"/>
              <wp:positionH relativeFrom="margin">
                <wp:align>center</wp:align>
              </wp:positionH>
              <wp:positionV relativeFrom="paragraph">
                <wp:posOffset>0</wp:posOffset>
              </wp:positionV>
              <wp:extent cx="58420" cy="139700"/>
              <wp:effectExtent l="0" t="0" r="11430" b="6350"/>
              <wp:wrapNone/>
              <wp:docPr id="3"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424D24EA" w14:textId="77777777" w:rsidR="00AA3F23" w:rsidRDefault="00B324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E5BC37" id="_x0000_t202" coordsize="21600,21600" o:spt="202" path="m,l,21600r21600,l21600,xe">
              <v:stroke joinstyle="miter"/>
              <v:path gradientshapeok="t" o:connecttype="rect"/>
            </v:shapetype>
            <v:shape id="文本框 1" o:spid="_x0000_s1026" type="#_x0000_t202" style="position:absolute;margin-left:0;margin-top:0;width:4.6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" filled="f" stroked="f" strokeweight=".5pt">
              <v:textbox style="mso-fit-shape-to-text:t" inset="0,0,0,0">
                <w:txbxContent>
                  <w:p w14:paraId="424D24EA" w14:textId="77777777" w:rsidR="00AA3F23" w:rsidRDefault="00B324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- 6 -</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764D1" w14:textId="77777777" w:rsidR="008D0E14" w:rsidRDefault="008D0E14">
      <w:r>
        <w:separator/>
      </w:r>
    </w:p>
  </w:footnote>
  <w:footnote w:type="continuationSeparator" w:id="0">
    <w:p w14:paraId="42F7BDA2" w14:textId="77777777" w:rsidR="008D0E14" w:rsidRDefault="008D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2B3A" w14:textId="77777777" w:rsidR="00AA3F23" w:rsidRDefault="00AA3F23">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CA74EC"/>
    <w:multiLevelType w:val="multilevel"/>
    <w:tmpl w:val="67CA74E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U0MWIwNjE5YzQwNTg5NjNmNDA1NDdjMDExYTRkZDUifQ=="/>
  </w:docVars>
  <w:rsids>
    <w:rsidRoot w:val="00A724F5"/>
    <w:rsid w:val="00012C2A"/>
    <w:rsid w:val="00040C91"/>
    <w:rsid w:val="00074011"/>
    <w:rsid w:val="00081D9B"/>
    <w:rsid w:val="000A7564"/>
    <w:rsid w:val="000B197B"/>
    <w:rsid w:val="000E55F4"/>
    <w:rsid w:val="000E5A47"/>
    <w:rsid w:val="000F335B"/>
    <w:rsid w:val="000F49B9"/>
    <w:rsid w:val="001130DF"/>
    <w:rsid w:val="00120F66"/>
    <w:rsid w:val="0013145A"/>
    <w:rsid w:val="00137C74"/>
    <w:rsid w:val="001467C2"/>
    <w:rsid w:val="0016394D"/>
    <w:rsid w:val="00173880"/>
    <w:rsid w:val="00195F53"/>
    <w:rsid w:val="001B063D"/>
    <w:rsid w:val="001E09D0"/>
    <w:rsid w:val="001E2464"/>
    <w:rsid w:val="001E51AD"/>
    <w:rsid w:val="00215459"/>
    <w:rsid w:val="002208CA"/>
    <w:rsid w:val="00231828"/>
    <w:rsid w:val="00247334"/>
    <w:rsid w:val="00263170"/>
    <w:rsid w:val="002776D0"/>
    <w:rsid w:val="0028241A"/>
    <w:rsid w:val="00284FEA"/>
    <w:rsid w:val="002856CC"/>
    <w:rsid w:val="002B5E52"/>
    <w:rsid w:val="002D56B9"/>
    <w:rsid w:val="00301967"/>
    <w:rsid w:val="00307C5C"/>
    <w:rsid w:val="0033099B"/>
    <w:rsid w:val="003337C2"/>
    <w:rsid w:val="00334C18"/>
    <w:rsid w:val="00337A98"/>
    <w:rsid w:val="003521AD"/>
    <w:rsid w:val="00374CC4"/>
    <w:rsid w:val="003810C8"/>
    <w:rsid w:val="0039028C"/>
    <w:rsid w:val="00390675"/>
    <w:rsid w:val="00392886"/>
    <w:rsid w:val="003A7985"/>
    <w:rsid w:val="003B18E4"/>
    <w:rsid w:val="003B50FC"/>
    <w:rsid w:val="003B7ACF"/>
    <w:rsid w:val="003C10A8"/>
    <w:rsid w:val="003C333F"/>
    <w:rsid w:val="003E57F7"/>
    <w:rsid w:val="003F7329"/>
    <w:rsid w:val="004104AE"/>
    <w:rsid w:val="00433E95"/>
    <w:rsid w:val="004442B3"/>
    <w:rsid w:val="004708E4"/>
    <w:rsid w:val="00493FCB"/>
    <w:rsid w:val="00496865"/>
    <w:rsid w:val="004C7BC7"/>
    <w:rsid w:val="004D07C6"/>
    <w:rsid w:val="004D5D17"/>
    <w:rsid w:val="004E7C7C"/>
    <w:rsid w:val="004F4173"/>
    <w:rsid w:val="004F777C"/>
    <w:rsid w:val="00511BA7"/>
    <w:rsid w:val="00533CAC"/>
    <w:rsid w:val="00544AC0"/>
    <w:rsid w:val="00557367"/>
    <w:rsid w:val="00563FEF"/>
    <w:rsid w:val="0057411D"/>
    <w:rsid w:val="00574F48"/>
    <w:rsid w:val="00593AA2"/>
    <w:rsid w:val="005E7609"/>
    <w:rsid w:val="005F7697"/>
    <w:rsid w:val="00600227"/>
    <w:rsid w:val="00604F4A"/>
    <w:rsid w:val="00607397"/>
    <w:rsid w:val="00617504"/>
    <w:rsid w:val="00624D6C"/>
    <w:rsid w:val="00632109"/>
    <w:rsid w:val="00661041"/>
    <w:rsid w:val="00665822"/>
    <w:rsid w:val="00672B6C"/>
    <w:rsid w:val="006B2142"/>
    <w:rsid w:val="006B505D"/>
    <w:rsid w:val="006E3A8D"/>
    <w:rsid w:val="00714CB4"/>
    <w:rsid w:val="007237B1"/>
    <w:rsid w:val="00727521"/>
    <w:rsid w:val="0073402B"/>
    <w:rsid w:val="007367B0"/>
    <w:rsid w:val="00740D89"/>
    <w:rsid w:val="007510BE"/>
    <w:rsid w:val="00781266"/>
    <w:rsid w:val="007A2379"/>
    <w:rsid w:val="007B1FCA"/>
    <w:rsid w:val="007C0406"/>
    <w:rsid w:val="007C740B"/>
    <w:rsid w:val="007E48DC"/>
    <w:rsid w:val="00831BEB"/>
    <w:rsid w:val="00844C7C"/>
    <w:rsid w:val="008679F2"/>
    <w:rsid w:val="00885EE4"/>
    <w:rsid w:val="0089627B"/>
    <w:rsid w:val="008B19C5"/>
    <w:rsid w:val="008D0E14"/>
    <w:rsid w:val="008E1A21"/>
    <w:rsid w:val="008E6A20"/>
    <w:rsid w:val="00900CCA"/>
    <w:rsid w:val="00907AD6"/>
    <w:rsid w:val="00932149"/>
    <w:rsid w:val="0095511E"/>
    <w:rsid w:val="009756F9"/>
    <w:rsid w:val="0098462A"/>
    <w:rsid w:val="009C7D0D"/>
    <w:rsid w:val="009C7F94"/>
    <w:rsid w:val="009D3048"/>
    <w:rsid w:val="009D59AD"/>
    <w:rsid w:val="009D6C1B"/>
    <w:rsid w:val="009F06E6"/>
    <w:rsid w:val="00A11E70"/>
    <w:rsid w:val="00A12890"/>
    <w:rsid w:val="00A1493A"/>
    <w:rsid w:val="00A3355A"/>
    <w:rsid w:val="00A33D25"/>
    <w:rsid w:val="00A45700"/>
    <w:rsid w:val="00A724F5"/>
    <w:rsid w:val="00A82CE8"/>
    <w:rsid w:val="00A83B52"/>
    <w:rsid w:val="00AA36EA"/>
    <w:rsid w:val="00AA3F23"/>
    <w:rsid w:val="00AA69AD"/>
    <w:rsid w:val="00AC535C"/>
    <w:rsid w:val="00AF095B"/>
    <w:rsid w:val="00B14385"/>
    <w:rsid w:val="00B324D0"/>
    <w:rsid w:val="00B3776E"/>
    <w:rsid w:val="00B4691C"/>
    <w:rsid w:val="00B65D34"/>
    <w:rsid w:val="00B90080"/>
    <w:rsid w:val="00B90390"/>
    <w:rsid w:val="00B94A38"/>
    <w:rsid w:val="00B97DDD"/>
    <w:rsid w:val="00BB1B85"/>
    <w:rsid w:val="00BB5741"/>
    <w:rsid w:val="00BC4817"/>
    <w:rsid w:val="00BC643F"/>
    <w:rsid w:val="00BF4C26"/>
    <w:rsid w:val="00C27C2A"/>
    <w:rsid w:val="00C710AC"/>
    <w:rsid w:val="00CA76B7"/>
    <w:rsid w:val="00CA76E3"/>
    <w:rsid w:val="00CC74FA"/>
    <w:rsid w:val="00CD23A1"/>
    <w:rsid w:val="00CD6E4D"/>
    <w:rsid w:val="00CE3A6D"/>
    <w:rsid w:val="00CF2A89"/>
    <w:rsid w:val="00CF3166"/>
    <w:rsid w:val="00D04297"/>
    <w:rsid w:val="00D04E85"/>
    <w:rsid w:val="00D25B45"/>
    <w:rsid w:val="00D30391"/>
    <w:rsid w:val="00D4233F"/>
    <w:rsid w:val="00D65972"/>
    <w:rsid w:val="00D779D9"/>
    <w:rsid w:val="00DC71A9"/>
    <w:rsid w:val="00DD0066"/>
    <w:rsid w:val="00DD76EF"/>
    <w:rsid w:val="00DF6BEC"/>
    <w:rsid w:val="00E11CFF"/>
    <w:rsid w:val="00E12B69"/>
    <w:rsid w:val="00E241E7"/>
    <w:rsid w:val="00E44839"/>
    <w:rsid w:val="00E56911"/>
    <w:rsid w:val="00E6709E"/>
    <w:rsid w:val="00E74E73"/>
    <w:rsid w:val="00EA66E5"/>
    <w:rsid w:val="00EB6649"/>
    <w:rsid w:val="00EB6717"/>
    <w:rsid w:val="00EC0D5B"/>
    <w:rsid w:val="00ED3327"/>
    <w:rsid w:val="00EE3A2E"/>
    <w:rsid w:val="00EF2ACB"/>
    <w:rsid w:val="00EF476D"/>
    <w:rsid w:val="00F014C4"/>
    <w:rsid w:val="00F059EA"/>
    <w:rsid w:val="00F27B70"/>
    <w:rsid w:val="00F3231C"/>
    <w:rsid w:val="00F35F00"/>
    <w:rsid w:val="00F427EF"/>
    <w:rsid w:val="00F759DB"/>
    <w:rsid w:val="00F80A47"/>
    <w:rsid w:val="00F9263B"/>
    <w:rsid w:val="00FB4349"/>
    <w:rsid w:val="00FC0870"/>
    <w:rsid w:val="00FD0004"/>
    <w:rsid w:val="00FD5272"/>
    <w:rsid w:val="00FE1E24"/>
    <w:rsid w:val="00FE7B4E"/>
    <w:rsid w:val="00FE7F18"/>
    <w:rsid w:val="01037C47"/>
    <w:rsid w:val="01C94E0D"/>
    <w:rsid w:val="023610BC"/>
    <w:rsid w:val="023A22B4"/>
    <w:rsid w:val="025A66DA"/>
    <w:rsid w:val="02B05BF1"/>
    <w:rsid w:val="02BC7A49"/>
    <w:rsid w:val="02FF5402"/>
    <w:rsid w:val="0375127A"/>
    <w:rsid w:val="03CF3E0D"/>
    <w:rsid w:val="040F4B58"/>
    <w:rsid w:val="04236A35"/>
    <w:rsid w:val="042E5AB6"/>
    <w:rsid w:val="04475EF7"/>
    <w:rsid w:val="04657B73"/>
    <w:rsid w:val="047C7474"/>
    <w:rsid w:val="04F1691D"/>
    <w:rsid w:val="052E4CB5"/>
    <w:rsid w:val="06832BEA"/>
    <w:rsid w:val="068D2466"/>
    <w:rsid w:val="06AE68EF"/>
    <w:rsid w:val="06E50141"/>
    <w:rsid w:val="07A775C7"/>
    <w:rsid w:val="081E0C58"/>
    <w:rsid w:val="08304FCF"/>
    <w:rsid w:val="083D41B4"/>
    <w:rsid w:val="086065B1"/>
    <w:rsid w:val="08635B73"/>
    <w:rsid w:val="087C2FA7"/>
    <w:rsid w:val="09035B4D"/>
    <w:rsid w:val="09154735"/>
    <w:rsid w:val="09E0047B"/>
    <w:rsid w:val="0A27518B"/>
    <w:rsid w:val="0A881A06"/>
    <w:rsid w:val="0A8E5E69"/>
    <w:rsid w:val="0ABE620F"/>
    <w:rsid w:val="0B1C2CFD"/>
    <w:rsid w:val="0BD970F2"/>
    <w:rsid w:val="0C3843CE"/>
    <w:rsid w:val="0C8278C7"/>
    <w:rsid w:val="0C966559"/>
    <w:rsid w:val="0D4A173B"/>
    <w:rsid w:val="0DC3694C"/>
    <w:rsid w:val="0DD7784D"/>
    <w:rsid w:val="0E337F88"/>
    <w:rsid w:val="0E723C56"/>
    <w:rsid w:val="0EA8240F"/>
    <w:rsid w:val="0F106DE3"/>
    <w:rsid w:val="0F210E0A"/>
    <w:rsid w:val="0F94512D"/>
    <w:rsid w:val="108936E4"/>
    <w:rsid w:val="10C5697D"/>
    <w:rsid w:val="113837FE"/>
    <w:rsid w:val="11A828F3"/>
    <w:rsid w:val="11AC4496"/>
    <w:rsid w:val="11B64C7F"/>
    <w:rsid w:val="11E873F8"/>
    <w:rsid w:val="121B3773"/>
    <w:rsid w:val="122A7AD2"/>
    <w:rsid w:val="12A07CE9"/>
    <w:rsid w:val="12C14CD7"/>
    <w:rsid w:val="12E55BB0"/>
    <w:rsid w:val="13030432"/>
    <w:rsid w:val="13CC1FD9"/>
    <w:rsid w:val="140D4D05"/>
    <w:rsid w:val="14B95E54"/>
    <w:rsid w:val="1511505E"/>
    <w:rsid w:val="1527686F"/>
    <w:rsid w:val="15327011"/>
    <w:rsid w:val="153F4D09"/>
    <w:rsid w:val="15544D12"/>
    <w:rsid w:val="156260AC"/>
    <w:rsid w:val="1571161F"/>
    <w:rsid w:val="15A96B44"/>
    <w:rsid w:val="166E06BF"/>
    <w:rsid w:val="16C07BD1"/>
    <w:rsid w:val="1716324E"/>
    <w:rsid w:val="177F094F"/>
    <w:rsid w:val="18073914"/>
    <w:rsid w:val="19257F3E"/>
    <w:rsid w:val="194A6FC9"/>
    <w:rsid w:val="19995234"/>
    <w:rsid w:val="19B90B8D"/>
    <w:rsid w:val="19BC1C28"/>
    <w:rsid w:val="1A1D3876"/>
    <w:rsid w:val="1A3D1CC2"/>
    <w:rsid w:val="1A744041"/>
    <w:rsid w:val="1A8B642B"/>
    <w:rsid w:val="1AD05CFA"/>
    <w:rsid w:val="1BD959BA"/>
    <w:rsid w:val="1CB912D5"/>
    <w:rsid w:val="1CB9777E"/>
    <w:rsid w:val="1CFF1452"/>
    <w:rsid w:val="1E391716"/>
    <w:rsid w:val="1E9C0BE0"/>
    <w:rsid w:val="1EB06B9A"/>
    <w:rsid w:val="1F034C79"/>
    <w:rsid w:val="1F5E3436"/>
    <w:rsid w:val="1FBB33C8"/>
    <w:rsid w:val="202D3543"/>
    <w:rsid w:val="20364B42"/>
    <w:rsid w:val="2139672E"/>
    <w:rsid w:val="21C242D1"/>
    <w:rsid w:val="21F6374B"/>
    <w:rsid w:val="223878EC"/>
    <w:rsid w:val="22524504"/>
    <w:rsid w:val="22603DB2"/>
    <w:rsid w:val="229373AA"/>
    <w:rsid w:val="22AC70F0"/>
    <w:rsid w:val="22E10919"/>
    <w:rsid w:val="233D1F30"/>
    <w:rsid w:val="240C4115"/>
    <w:rsid w:val="243E34DF"/>
    <w:rsid w:val="24457CFB"/>
    <w:rsid w:val="24E07405"/>
    <w:rsid w:val="26A46420"/>
    <w:rsid w:val="26B54E84"/>
    <w:rsid w:val="26ED7D66"/>
    <w:rsid w:val="2721433A"/>
    <w:rsid w:val="27CA0DC9"/>
    <w:rsid w:val="28332FFA"/>
    <w:rsid w:val="287A7A9F"/>
    <w:rsid w:val="28891E8F"/>
    <w:rsid w:val="28F54D14"/>
    <w:rsid w:val="291F2C2C"/>
    <w:rsid w:val="29B2295A"/>
    <w:rsid w:val="29B32FDF"/>
    <w:rsid w:val="2B4E0664"/>
    <w:rsid w:val="2B8A65AF"/>
    <w:rsid w:val="2BCD6831"/>
    <w:rsid w:val="2C027608"/>
    <w:rsid w:val="2C1D7D5C"/>
    <w:rsid w:val="2C6D1CC4"/>
    <w:rsid w:val="2C772C98"/>
    <w:rsid w:val="2C9E1790"/>
    <w:rsid w:val="2D361651"/>
    <w:rsid w:val="2DD4628F"/>
    <w:rsid w:val="2E4516DF"/>
    <w:rsid w:val="2EB632CB"/>
    <w:rsid w:val="2F346982"/>
    <w:rsid w:val="2F497FA9"/>
    <w:rsid w:val="2F4D7BF2"/>
    <w:rsid w:val="301D28C6"/>
    <w:rsid w:val="31B748C5"/>
    <w:rsid w:val="329E7EB0"/>
    <w:rsid w:val="33166EA7"/>
    <w:rsid w:val="334154CD"/>
    <w:rsid w:val="33583236"/>
    <w:rsid w:val="33AB4ED5"/>
    <w:rsid w:val="33B418AD"/>
    <w:rsid w:val="34BF77A8"/>
    <w:rsid w:val="354145ED"/>
    <w:rsid w:val="354F7793"/>
    <w:rsid w:val="35C64805"/>
    <w:rsid w:val="35E177A2"/>
    <w:rsid w:val="35F712E3"/>
    <w:rsid w:val="360622B0"/>
    <w:rsid w:val="361F7C3A"/>
    <w:rsid w:val="36201892"/>
    <w:rsid w:val="36603899"/>
    <w:rsid w:val="368C0B2B"/>
    <w:rsid w:val="37B548B2"/>
    <w:rsid w:val="38FD056C"/>
    <w:rsid w:val="39167C53"/>
    <w:rsid w:val="3A1E17D5"/>
    <w:rsid w:val="3A7F6E32"/>
    <w:rsid w:val="3AC60B9D"/>
    <w:rsid w:val="3AEC7A59"/>
    <w:rsid w:val="3B0B5E52"/>
    <w:rsid w:val="3B603DC0"/>
    <w:rsid w:val="3BB645EB"/>
    <w:rsid w:val="3BB952B4"/>
    <w:rsid w:val="3C780F73"/>
    <w:rsid w:val="3CA273D5"/>
    <w:rsid w:val="3CE50EFB"/>
    <w:rsid w:val="3CF31586"/>
    <w:rsid w:val="3D080712"/>
    <w:rsid w:val="3D3F6613"/>
    <w:rsid w:val="3D5574E6"/>
    <w:rsid w:val="3D611FDC"/>
    <w:rsid w:val="3E4651BB"/>
    <w:rsid w:val="3E6A4317"/>
    <w:rsid w:val="3F465B60"/>
    <w:rsid w:val="3FB45F48"/>
    <w:rsid w:val="402A0323"/>
    <w:rsid w:val="4048178F"/>
    <w:rsid w:val="406E7930"/>
    <w:rsid w:val="40897EF5"/>
    <w:rsid w:val="40A10EC5"/>
    <w:rsid w:val="41136FA6"/>
    <w:rsid w:val="4132191E"/>
    <w:rsid w:val="4139275F"/>
    <w:rsid w:val="41442528"/>
    <w:rsid w:val="417B0D76"/>
    <w:rsid w:val="41B947E7"/>
    <w:rsid w:val="41D32D7C"/>
    <w:rsid w:val="42040957"/>
    <w:rsid w:val="420854BF"/>
    <w:rsid w:val="42B91863"/>
    <w:rsid w:val="42EE55D7"/>
    <w:rsid w:val="43185162"/>
    <w:rsid w:val="431B3142"/>
    <w:rsid w:val="433B5E92"/>
    <w:rsid w:val="4387790F"/>
    <w:rsid w:val="43BF1D0A"/>
    <w:rsid w:val="43E540D6"/>
    <w:rsid w:val="43E82FE2"/>
    <w:rsid w:val="44A0209B"/>
    <w:rsid w:val="44E126D9"/>
    <w:rsid w:val="44EE4A7D"/>
    <w:rsid w:val="452A31B3"/>
    <w:rsid w:val="46046D60"/>
    <w:rsid w:val="46207D9B"/>
    <w:rsid w:val="465D5936"/>
    <w:rsid w:val="466A54A1"/>
    <w:rsid w:val="46BD1D89"/>
    <w:rsid w:val="46C32C52"/>
    <w:rsid w:val="472152D3"/>
    <w:rsid w:val="4746029E"/>
    <w:rsid w:val="47573E3A"/>
    <w:rsid w:val="47D6584C"/>
    <w:rsid w:val="47F200D6"/>
    <w:rsid w:val="48992018"/>
    <w:rsid w:val="48AC2438"/>
    <w:rsid w:val="48C85467"/>
    <w:rsid w:val="4A8141BC"/>
    <w:rsid w:val="4B811621"/>
    <w:rsid w:val="4BC05D5B"/>
    <w:rsid w:val="4BC9374C"/>
    <w:rsid w:val="4BF37CE0"/>
    <w:rsid w:val="4C190897"/>
    <w:rsid w:val="4C257285"/>
    <w:rsid w:val="4C2627CC"/>
    <w:rsid w:val="4C294426"/>
    <w:rsid w:val="4C567745"/>
    <w:rsid w:val="4C652480"/>
    <w:rsid w:val="4D5755CD"/>
    <w:rsid w:val="4D5A654D"/>
    <w:rsid w:val="4D5F1314"/>
    <w:rsid w:val="4D6E5D0B"/>
    <w:rsid w:val="4E167746"/>
    <w:rsid w:val="4EC06B4C"/>
    <w:rsid w:val="4F9E73A3"/>
    <w:rsid w:val="4FCE38E3"/>
    <w:rsid w:val="508064D2"/>
    <w:rsid w:val="50BE47C6"/>
    <w:rsid w:val="50D11E2F"/>
    <w:rsid w:val="50ED3106"/>
    <w:rsid w:val="50FA2D53"/>
    <w:rsid w:val="5184094E"/>
    <w:rsid w:val="524C7D2C"/>
    <w:rsid w:val="525507A2"/>
    <w:rsid w:val="52622867"/>
    <w:rsid w:val="52BB2832"/>
    <w:rsid w:val="52C1204A"/>
    <w:rsid w:val="53155C03"/>
    <w:rsid w:val="53E10A26"/>
    <w:rsid w:val="53FC05BD"/>
    <w:rsid w:val="53FD3F83"/>
    <w:rsid w:val="54364C84"/>
    <w:rsid w:val="549356AA"/>
    <w:rsid w:val="55102B28"/>
    <w:rsid w:val="555536C5"/>
    <w:rsid w:val="5558352E"/>
    <w:rsid w:val="55F76F9F"/>
    <w:rsid w:val="562E3F19"/>
    <w:rsid w:val="567F4718"/>
    <w:rsid w:val="568A70B6"/>
    <w:rsid w:val="5750281E"/>
    <w:rsid w:val="577E44AB"/>
    <w:rsid w:val="57BE2BEE"/>
    <w:rsid w:val="57CA5F4C"/>
    <w:rsid w:val="57E94FF0"/>
    <w:rsid w:val="58095865"/>
    <w:rsid w:val="58B477A3"/>
    <w:rsid w:val="590167AE"/>
    <w:rsid w:val="590B67C9"/>
    <w:rsid w:val="594C0ADD"/>
    <w:rsid w:val="596D123E"/>
    <w:rsid w:val="598B1770"/>
    <w:rsid w:val="59944E27"/>
    <w:rsid w:val="5A083C18"/>
    <w:rsid w:val="5A3E41CA"/>
    <w:rsid w:val="5A6473B1"/>
    <w:rsid w:val="5A84004A"/>
    <w:rsid w:val="5ABA1D7D"/>
    <w:rsid w:val="5C120B66"/>
    <w:rsid w:val="5C207B10"/>
    <w:rsid w:val="5C5F6AFD"/>
    <w:rsid w:val="5C636AB8"/>
    <w:rsid w:val="5D221C33"/>
    <w:rsid w:val="5D247798"/>
    <w:rsid w:val="5D343FE1"/>
    <w:rsid w:val="5D376C28"/>
    <w:rsid w:val="5D830A25"/>
    <w:rsid w:val="5DC805DF"/>
    <w:rsid w:val="5E321F46"/>
    <w:rsid w:val="5F7D2FAB"/>
    <w:rsid w:val="60464148"/>
    <w:rsid w:val="60B331A7"/>
    <w:rsid w:val="60D75C46"/>
    <w:rsid w:val="616D2A08"/>
    <w:rsid w:val="623D0C66"/>
    <w:rsid w:val="62405E61"/>
    <w:rsid w:val="627209BD"/>
    <w:rsid w:val="628C4C12"/>
    <w:rsid w:val="635B2F0B"/>
    <w:rsid w:val="63801470"/>
    <w:rsid w:val="63C3015E"/>
    <w:rsid w:val="63F94E54"/>
    <w:rsid w:val="642C5822"/>
    <w:rsid w:val="6447580D"/>
    <w:rsid w:val="64535BAD"/>
    <w:rsid w:val="64867695"/>
    <w:rsid w:val="653A00EF"/>
    <w:rsid w:val="65C265C7"/>
    <w:rsid w:val="65F075D8"/>
    <w:rsid w:val="66776972"/>
    <w:rsid w:val="6726028B"/>
    <w:rsid w:val="6736667E"/>
    <w:rsid w:val="67473262"/>
    <w:rsid w:val="678C009A"/>
    <w:rsid w:val="67947ADF"/>
    <w:rsid w:val="67B81DE4"/>
    <w:rsid w:val="67F46A80"/>
    <w:rsid w:val="680B3F59"/>
    <w:rsid w:val="685775E1"/>
    <w:rsid w:val="68832E4A"/>
    <w:rsid w:val="68A1024E"/>
    <w:rsid w:val="68B21779"/>
    <w:rsid w:val="6938556E"/>
    <w:rsid w:val="69E36208"/>
    <w:rsid w:val="6A262195"/>
    <w:rsid w:val="6A5F2212"/>
    <w:rsid w:val="6A9E2670"/>
    <w:rsid w:val="6AC035A2"/>
    <w:rsid w:val="6AC71CC1"/>
    <w:rsid w:val="6AC76D54"/>
    <w:rsid w:val="6AC864BA"/>
    <w:rsid w:val="6ADC4DE1"/>
    <w:rsid w:val="6B4D4837"/>
    <w:rsid w:val="6B5A7A60"/>
    <w:rsid w:val="6B9A55DF"/>
    <w:rsid w:val="6BAC4FA1"/>
    <w:rsid w:val="6C08439A"/>
    <w:rsid w:val="6C1E013E"/>
    <w:rsid w:val="6C9A5D50"/>
    <w:rsid w:val="6CEF0528"/>
    <w:rsid w:val="6D7860C8"/>
    <w:rsid w:val="6D9319B8"/>
    <w:rsid w:val="6DDB776D"/>
    <w:rsid w:val="6DE15736"/>
    <w:rsid w:val="6E816BBC"/>
    <w:rsid w:val="6ED616EE"/>
    <w:rsid w:val="6EDD7E50"/>
    <w:rsid w:val="6EE45AF4"/>
    <w:rsid w:val="6F0E0B3F"/>
    <w:rsid w:val="6F110466"/>
    <w:rsid w:val="6F1B1859"/>
    <w:rsid w:val="6F814330"/>
    <w:rsid w:val="6F8A0163"/>
    <w:rsid w:val="6FCA0422"/>
    <w:rsid w:val="6FEC2F6E"/>
    <w:rsid w:val="707D6DBC"/>
    <w:rsid w:val="70E7659A"/>
    <w:rsid w:val="71223290"/>
    <w:rsid w:val="724C17A2"/>
    <w:rsid w:val="72590EE8"/>
    <w:rsid w:val="72672530"/>
    <w:rsid w:val="72DE2FDE"/>
    <w:rsid w:val="72E6209F"/>
    <w:rsid w:val="72E95443"/>
    <w:rsid w:val="7332036D"/>
    <w:rsid w:val="73341108"/>
    <w:rsid w:val="73F667BB"/>
    <w:rsid w:val="73FD2E01"/>
    <w:rsid w:val="741714AA"/>
    <w:rsid w:val="741B7574"/>
    <w:rsid w:val="74CA0867"/>
    <w:rsid w:val="74CB1851"/>
    <w:rsid w:val="753C65B7"/>
    <w:rsid w:val="75721E02"/>
    <w:rsid w:val="75CB09C4"/>
    <w:rsid w:val="76016326"/>
    <w:rsid w:val="76B8076B"/>
    <w:rsid w:val="76E029B0"/>
    <w:rsid w:val="777411F7"/>
    <w:rsid w:val="77FC53BF"/>
    <w:rsid w:val="783D388B"/>
    <w:rsid w:val="79981D3A"/>
    <w:rsid w:val="7A291D60"/>
    <w:rsid w:val="7AB51208"/>
    <w:rsid w:val="7AEA5FBB"/>
    <w:rsid w:val="7B1674D0"/>
    <w:rsid w:val="7B256A80"/>
    <w:rsid w:val="7BCE6E23"/>
    <w:rsid w:val="7D2567EC"/>
    <w:rsid w:val="7D3D3E54"/>
    <w:rsid w:val="7D7A70AF"/>
    <w:rsid w:val="7DD37F69"/>
    <w:rsid w:val="7DF0330E"/>
    <w:rsid w:val="7E5015BC"/>
    <w:rsid w:val="7F562515"/>
    <w:rsid w:val="7FA34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A3FEE81"/>
  <w15:docId w15:val="{8B3418DC-883F-443F-A16D-8EFCCA0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qFormat/>
    <w:pPr>
      <w:spacing w:before="100" w:beforeAutospacing="1" w:after="100" w:afterAutospacing="1"/>
      <w:jc w:val="left"/>
    </w:pPr>
    <w:rPr>
      <w:rFonts w:cs="Times New Roman"/>
      <w:kern w:val="0"/>
      <w:sz w:val="24"/>
    </w:rPr>
  </w:style>
  <w:style w:type="table" w:styleId="aa">
    <w:name w:val="Table Grid"/>
    <w:basedOn w:val="a1"/>
    <w:autoRedefine/>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autoRedefine/>
    <w:uiPriority w:val="99"/>
    <w:unhideWhenUsed/>
    <w:qFormat/>
    <w:rPr>
      <w:color w:val="0000FF" w:themeColor="hyperlink"/>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1">
    <w:name w:val="列出段落1"/>
    <w:basedOn w:val="a"/>
    <w:autoRedefine/>
    <w:uiPriority w:val="99"/>
    <w:qFormat/>
    <w:pPr>
      <w:ind w:firstLineChars="200" w:firstLine="420"/>
    </w:pPr>
  </w:style>
  <w:style w:type="paragraph" w:styleId="ac">
    <w:name w:val="List Paragraph"/>
    <w:basedOn w:val="a"/>
    <w:autoRedefine/>
    <w:uiPriority w:val="99"/>
    <w:qFormat/>
    <w:pPr>
      <w:ind w:firstLineChars="200" w:firstLine="420"/>
    </w:p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 w:type="paragraph" w:customStyle="1" w:styleId="2">
    <w:name w:val="修订2"/>
    <w:autoRedefine/>
    <w:hidden/>
    <w:uiPriority w:val="99"/>
    <w:semiHidden/>
    <w:qFormat/>
    <w:rPr>
      <w:rFonts w:asciiTheme="minorHAnsi" w:eastAsiaTheme="minorEastAsia" w:hAnsiTheme="minorHAnsi" w:cstheme="minorBidi"/>
      <w:kern w:val="2"/>
      <w:sz w:val="21"/>
      <w:szCs w:val="22"/>
    </w:rPr>
  </w:style>
  <w:style w:type="character" w:customStyle="1" w:styleId="a4">
    <w:name w:val="批注框文本 字符"/>
    <w:basedOn w:val="a0"/>
    <w:link w:val="a3"/>
    <w:autoRedefine/>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5EC2F7-6751-41E6-9438-EF4E845F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317</Words>
  <Characters>1810</Characters>
  <Application>Microsoft Office Word</Application>
  <DocSecurity>0</DocSecurity>
  <Lines>15</Lines>
  <Paragraphs>4</Paragraphs>
  <ScaleCrop>false</ScaleCrop>
  <Company>Hewlett-Packard Company</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博雅</dc:creator>
  <cp:lastModifiedBy>郝</cp:lastModifiedBy>
  <cp:revision>44</cp:revision>
  <cp:lastPrinted>2024-05-17T08:19:00Z</cp:lastPrinted>
  <dcterms:created xsi:type="dcterms:W3CDTF">2022-06-02T01:29:00Z</dcterms:created>
  <dcterms:modified xsi:type="dcterms:W3CDTF">2024-05-17T08:21:00Z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F4CC53F09DA94CF8B1D403EE3402B57A_13</vt:lpwstr>
  </property>
</Properties>
</file>