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</w:rPr>
        <w:t>2022年全国职业院校班组生产现场管理网上知识竞赛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</w:rPr>
        <w:t>发票信息回执表</w:t>
      </w:r>
      <w:bookmarkStart w:id="0" w:name="_GoBack"/>
      <w:bookmarkEnd w:id="0"/>
    </w:p>
    <w:tbl>
      <w:tblPr>
        <w:tblStyle w:val="4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7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汇款账号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479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账户名称：有色金属工业人才中心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开户银行：中国工商银行北京四道口支行（行号493）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账    号：0200049309201140604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287020</wp:posOffset>
                  </wp:positionV>
                  <wp:extent cx="1800225" cy="1694180"/>
                  <wp:effectExtent l="0" t="0" r="9525" b="127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支付宝付款码</w:t>
            </w: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参赛费金额：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发票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普票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或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专票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纳税人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识别号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开户银行（专票提供）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银行账号（专票提供）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及电话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>
      <w:pPr>
        <w:spacing w:line="600" w:lineRule="exact"/>
        <w:ind w:left="1380" w:leftChars="200" w:hanging="960" w:hanging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注：请准确填写相关信息，于10月15日前发送至ysrcpxb@cnmet.org。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79F0ABD-2ED8-4EF4-B218-FAD7A2A7249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9A62B3-8927-471D-9D68-58EA589DA3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918E402-311B-4E9F-834E-5EFABD4E497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64856DB-B4D8-4459-A310-00E32D01F5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DcwNmE1NDZiYTM1MmQ5ODM0NmIwNWQ2OTAwZDAifQ=="/>
  </w:docVars>
  <w:rsids>
    <w:rsidRoot w:val="251A5080"/>
    <w:rsid w:val="00413F28"/>
    <w:rsid w:val="006B79D3"/>
    <w:rsid w:val="00B605EF"/>
    <w:rsid w:val="00E13486"/>
    <w:rsid w:val="01330788"/>
    <w:rsid w:val="019F714F"/>
    <w:rsid w:val="0559183C"/>
    <w:rsid w:val="05654685"/>
    <w:rsid w:val="0DC93C37"/>
    <w:rsid w:val="0E664FCA"/>
    <w:rsid w:val="10262C63"/>
    <w:rsid w:val="10C1368E"/>
    <w:rsid w:val="11240A4C"/>
    <w:rsid w:val="12415B32"/>
    <w:rsid w:val="12A85BB1"/>
    <w:rsid w:val="13B37852"/>
    <w:rsid w:val="15C14BFB"/>
    <w:rsid w:val="18274C60"/>
    <w:rsid w:val="1B164BA3"/>
    <w:rsid w:val="1D773F63"/>
    <w:rsid w:val="1F4E5AB6"/>
    <w:rsid w:val="1FBF278C"/>
    <w:rsid w:val="21065D8F"/>
    <w:rsid w:val="21425423"/>
    <w:rsid w:val="2342491C"/>
    <w:rsid w:val="24AD52A9"/>
    <w:rsid w:val="250D7AF6"/>
    <w:rsid w:val="251A5080"/>
    <w:rsid w:val="25BD301B"/>
    <w:rsid w:val="26A17527"/>
    <w:rsid w:val="26AC3A6A"/>
    <w:rsid w:val="26FC4ED1"/>
    <w:rsid w:val="27897907"/>
    <w:rsid w:val="278E2DFF"/>
    <w:rsid w:val="29426E0B"/>
    <w:rsid w:val="2D5E7E18"/>
    <w:rsid w:val="2DF7019E"/>
    <w:rsid w:val="2DFA2623"/>
    <w:rsid w:val="2F7A7A11"/>
    <w:rsid w:val="3445170B"/>
    <w:rsid w:val="36C6625D"/>
    <w:rsid w:val="36CC5A63"/>
    <w:rsid w:val="392D3B28"/>
    <w:rsid w:val="3BB7453D"/>
    <w:rsid w:val="3DBE16AF"/>
    <w:rsid w:val="461D07A5"/>
    <w:rsid w:val="48947293"/>
    <w:rsid w:val="49E30CA1"/>
    <w:rsid w:val="4B7818BD"/>
    <w:rsid w:val="4BD07EED"/>
    <w:rsid w:val="50181A26"/>
    <w:rsid w:val="51083D4E"/>
    <w:rsid w:val="5138163E"/>
    <w:rsid w:val="55711857"/>
    <w:rsid w:val="5B8777EA"/>
    <w:rsid w:val="5CF8460C"/>
    <w:rsid w:val="5D1A41FD"/>
    <w:rsid w:val="5EB033F0"/>
    <w:rsid w:val="6425795C"/>
    <w:rsid w:val="68677C8E"/>
    <w:rsid w:val="68953657"/>
    <w:rsid w:val="69F10D61"/>
    <w:rsid w:val="6AAB7162"/>
    <w:rsid w:val="6B485F70"/>
    <w:rsid w:val="6B6B106F"/>
    <w:rsid w:val="6CB771CC"/>
    <w:rsid w:val="6D3F4082"/>
    <w:rsid w:val="70432DA3"/>
    <w:rsid w:val="71DE7634"/>
    <w:rsid w:val="765520F8"/>
    <w:rsid w:val="790B6FE2"/>
    <w:rsid w:val="7AD502E9"/>
    <w:rsid w:val="7C6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182</Words>
  <Characters>223</Characters>
  <Lines>17</Lines>
  <Paragraphs>4</Paragraphs>
  <TotalTime>6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2022-09-15T01:02:00Z</dcterms:created>
  <dc:creator>咖啡杯里的茶 </dc:creator>
  <cp:lastModifiedBy>段鳗珊 </cp:lastModifiedBy>
  <dcterms:modified xsi:type="dcterms:W3CDTF">2022-09-19T09:27:24Z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3C036E3F53E94F0FA953101254F9674D</vt:lpwstr>
  </property>
</Properties>
</file>